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275CB" w14:textId="77777777" w:rsidR="005832D3" w:rsidRDefault="005832D3" w:rsidP="009F2232">
      <w:pPr>
        <w:jc w:val="both"/>
        <w:rPr>
          <w:rFonts w:ascii="Tahoma" w:hAnsi="Tahoma" w:cs="Tahoma"/>
          <w:bCs/>
          <w:lang w:eastAsia="en-US"/>
        </w:rPr>
      </w:pPr>
      <w:r>
        <w:rPr>
          <w:rFonts w:ascii="Tahoma" w:hAnsi="Tahoma" w:cs="Tahoma"/>
          <w:bCs/>
          <w:lang w:eastAsia="en-US"/>
        </w:rPr>
        <w:t>INFORMACJA O KOREKCIE Z DN.05.02.2025r.</w:t>
      </w:r>
    </w:p>
    <w:p w14:paraId="593FE545" w14:textId="77777777" w:rsidR="005832D3" w:rsidRDefault="005832D3" w:rsidP="009F2232">
      <w:pPr>
        <w:jc w:val="both"/>
        <w:rPr>
          <w:rFonts w:ascii="Tahoma" w:hAnsi="Tahoma" w:cs="Tahoma"/>
          <w:bCs/>
          <w:lang w:eastAsia="en-US"/>
        </w:rPr>
      </w:pPr>
    </w:p>
    <w:p w14:paraId="7E484F54" w14:textId="77777777" w:rsidR="005832D3" w:rsidRDefault="005832D3" w:rsidP="009F2232">
      <w:pPr>
        <w:jc w:val="both"/>
        <w:rPr>
          <w:rFonts w:ascii="Tahoma" w:hAnsi="Tahoma" w:cs="Tahoma"/>
          <w:bCs/>
          <w:lang w:eastAsia="en-US"/>
        </w:rPr>
      </w:pPr>
    </w:p>
    <w:p w14:paraId="28209874" w14:textId="034B6402" w:rsidR="003D42CF" w:rsidRDefault="00875DB3" w:rsidP="009F2232">
      <w:pPr>
        <w:jc w:val="both"/>
        <w:rPr>
          <w:rFonts w:ascii="Tahoma" w:hAnsi="Tahoma" w:cs="Tahoma"/>
          <w:bCs/>
          <w:lang w:eastAsia="en-US"/>
        </w:rPr>
      </w:pPr>
      <w:r w:rsidRPr="009D669A">
        <w:rPr>
          <w:rFonts w:ascii="Tahoma" w:hAnsi="Tahoma" w:cs="Tahoma"/>
          <w:bCs/>
          <w:lang w:eastAsia="en-US"/>
        </w:rPr>
        <w:t xml:space="preserve">Zamawiający informuje iż </w:t>
      </w:r>
      <w:r w:rsidR="00E07A21">
        <w:rPr>
          <w:rFonts w:ascii="Tahoma" w:hAnsi="Tahoma" w:cs="Tahoma"/>
          <w:bCs/>
          <w:lang w:eastAsia="en-US"/>
        </w:rPr>
        <w:t xml:space="preserve"> z dn.05.02.2025r. </w:t>
      </w:r>
      <w:r w:rsidRPr="009D669A">
        <w:rPr>
          <w:rFonts w:ascii="Tahoma" w:hAnsi="Tahoma" w:cs="Tahoma"/>
          <w:bCs/>
          <w:lang w:eastAsia="en-US"/>
        </w:rPr>
        <w:t>zmianie uległ termin realizacji przedmiotu zamówienia</w:t>
      </w:r>
      <w:r w:rsidR="00E07A21">
        <w:rPr>
          <w:rFonts w:ascii="Tahoma" w:hAnsi="Tahoma" w:cs="Tahoma"/>
          <w:bCs/>
          <w:lang w:eastAsia="en-US"/>
        </w:rPr>
        <w:t xml:space="preserve"> oraz Klauzula informacyjna Instytucji Pośredniczącej.</w:t>
      </w:r>
    </w:p>
    <w:p w14:paraId="7CDBE543" w14:textId="77777777" w:rsidR="00E07A21" w:rsidRDefault="00E07A21" w:rsidP="009F2232">
      <w:pPr>
        <w:jc w:val="both"/>
        <w:rPr>
          <w:rFonts w:ascii="Tahoma" w:hAnsi="Tahoma" w:cs="Tahoma"/>
          <w:bCs/>
          <w:lang w:eastAsia="en-US"/>
        </w:rPr>
      </w:pPr>
    </w:p>
    <w:p w14:paraId="174CF0EC" w14:textId="76D82F0F" w:rsidR="00E07A21" w:rsidRDefault="00E07A21" w:rsidP="009F2232">
      <w:pPr>
        <w:jc w:val="both"/>
        <w:rPr>
          <w:rFonts w:ascii="Tahoma" w:hAnsi="Tahoma" w:cs="Tahoma"/>
          <w:bCs/>
          <w:lang w:eastAsia="en-US"/>
        </w:rPr>
      </w:pPr>
      <w:r>
        <w:rPr>
          <w:rFonts w:ascii="Tahoma" w:hAnsi="Tahoma" w:cs="Tahoma"/>
          <w:bCs/>
          <w:lang w:eastAsia="en-US"/>
        </w:rPr>
        <w:t>ZMIANY:</w:t>
      </w:r>
    </w:p>
    <w:p w14:paraId="2D2391BB" w14:textId="77777777" w:rsidR="00E07A21" w:rsidRPr="009D669A" w:rsidRDefault="00E07A21" w:rsidP="009F2232">
      <w:pPr>
        <w:jc w:val="both"/>
        <w:rPr>
          <w:rFonts w:ascii="Tahoma" w:hAnsi="Tahoma" w:cs="Tahoma"/>
          <w:bCs/>
          <w:lang w:eastAsia="en-US"/>
        </w:rPr>
      </w:pPr>
    </w:p>
    <w:p w14:paraId="7DA101E4" w14:textId="4C7E03BE" w:rsidR="00AD361E" w:rsidRPr="00E07A21" w:rsidRDefault="00875DB3" w:rsidP="00E07A21">
      <w:pPr>
        <w:pStyle w:val="Akapitzlist"/>
        <w:numPr>
          <w:ilvl w:val="0"/>
          <w:numId w:val="4"/>
        </w:numPr>
        <w:rPr>
          <w:rFonts w:ascii="Tahoma" w:eastAsia="Calibri" w:hAnsi="Tahoma" w:cs="Tahoma"/>
          <w:bCs/>
          <w:lang w:eastAsia="en-US"/>
        </w:rPr>
      </w:pPr>
      <w:r w:rsidRPr="00E07A21">
        <w:rPr>
          <w:rFonts w:ascii="Tahoma" w:hAnsi="Tahoma" w:cs="Tahoma"/>
          <w:bCs/>
          <w:lang w:eastAsia="en-US"/>
        </w:rPr>
        <w:t>Zmian</w:t>
      </w:r>
      <w:r w:rsidR="00AD361E" w:rsidRPr="00E07A21">
        <w:rPr>
          <w:rFonts w:ascii="Tahoma" w:hAnsi="Tahoma" w:cs="Tahoma"/>
          <w:bCs/>
          <w:lang w:eastAsia="en-US"/>
        </w:rPr>
        <w:t>i</w:t>
      </w:r>
      <w:r w:rsidRPr="00E07A21">
        <w:rPr>
          <w:rFonts w:ascii="Tahoma" w:hAnsi="Tahoma" w:cs="Tahoma"/>
          <w:bCs/>
          <w:lang w:eastAsia="en-US"/>
        </w:rPr>
        <w:t>e ulega</w:t>
      </w:r>
      <w:r w:rsidR="00AD361E" w:rsidRPr="00E07A21">
        <w:rPr>
          <w:rFonts w:ascii="Tahoma" w:hAnsi="Tahoma" w:cs="Tahoma"/>
          <w:bCs/>
          <w:lang w:eastAsia="en-US"/>
        </w:rPr>
        <w:t xml:space="preserve"> punkt </w:t>
      </w:r>
      <w:r w:rsidR="009A3263" w:rsidRPr="00E07A21">
        <w:rPr>
          <w:rFonts w:ascii="Tahoma" w:hAnsi="Tahoma" w:cs="Tahoma"/>
          <w:bCs/>
          <w:lang w:eastAsia="en-US"/>
        </w:rPr>
        <w:t>V</w:t>
      </w:r>
      <w:r w:rsidR="00AD361E" w:rsidRPr="00E07A21">
        <w:rPr>
          <w:rFonts w:ascii="Tahoma" w:hAnsi="Tahoma" w:cs="Tahoma"/>
          <w:bCs/>
          <w:lang w:eastAsia="en-US"/>
        </w:rPr>
        <w:t xml:space="preserve">, podpunkt 2  </w:t>
      </w:r>
      <w:r w:rsidR="00AD361E" w:rsidRPr="00E07A21">
        <w:rPr>
          <w:rFonts w:ascii="Tahoma" w:eastAsia="Calibri" w:hAnsi="Tahoma" w:cs="Tahoma"/>
          <w:bCs/>
          <w:lang w:eastAsia="en-US"/>
        </w:rPr>
        <w:t>ZAPYTANI</w:t>
      </w:r>
      <w:r w:rsidR="00AD361E" w:rsidRPr="00E07A21">
        <w:rPr>
          <w:rFonts w:ascii="Tahoma" w:eastAsia="Calibri" w:hAnsi="Tahoma" w:cs="Tahoma"/>
          <w:bCs/>
          <w:lang w:eastAsia="en-US"/>
        </w:rPr>
        <w:t>A</w:t>
      </w:r>
      <w:r w:rsidR="00AD361E" w:rsidRPr="00E07A21">
        <w:rPr>
          <w:rFonts w:ascii="Tahoma" w:eastAsia="Calibri" w:hAnsi="Tahoma" w:cs="Tahoma"/>
          <w:bCs/>
          <w:lang w:eastAsia="en-US"/>
        </w:rPr>
        <w:t xml:space="preserve"> OFERTOWE</w:t>
      </w:r>
      <w:r w:rsidR="00AD361E" w:rsidRPr="00E07A21">
        <w:rPr>
          <w:rFonts w:ascii="Tahoma" w:eastAsia="Calibri" w:hAnsi="Tahoma" w:cs="Tahoma"/>
          <w:bCs/>
          <w:lang w:eastAsia="en-US"/>
        </w:rPr>
        <w:t>GO</w:t>
      </w:r>
      <w:r w:rsidR="00AD361E" w:rsidRPr="00E07A21">
        <w:rPr>
          <w:rFonts w:ascii="Tahoma" w:eastAsia="Calibri" w:hAnsi="Tahoma" w:cs="Tahoma"/>
          <w:bCs/>
          <w:lang w:eastAsia="en-US"/>
        </w:rPr>
        <w:t xml:space="preserve"> 1/4K/RCWIP/2025</w:t>
      </w:r>
      <w:r w:rsidR="00C84172" w:rsidRPr="00E07A21">
        <w:rPr>
          <w:rFonts w:ascii="Tahoma" w:eastAsia="Calibri" w:hAnsi="Tahoma" w:cs="Tahoma"/>
          <w:bCs/>
          <w:lang w:eastAsia="en-US"/>
        </w:rPr>
        <w:t>, który przyjmuje następujące brzm</w:t>
      </w:r>
      <w:r w:rsidR="00B103F9" w:rsidRPr="00E07A21">
        <w:rPr>
          <w:rFonts w:ascii="Tahoma" w:eastAsia="Calibri" w:hAnsi="Tahoma" w:cs="Tahoma"/>
          <w:bCs/>
          <w:lang w:eastAsia="en-US"/>
        </w:rPr>
        <w:t>i</w:t>
      </w:r>
      <w:r w:rsidR="00C84172" w:rsidRPr="00E07A21">
        <w:rPr>
          <w:rFonts w:ascii="Tahoma" w:eastAsia="Calibri" w:hAnsi="Tahoma" w:cs="Tahoma"/>
          <w:bCs/>
          <w:lang w:eastAsia="en-US"/>
        </w:rPr>
        <w:t>enie:</w:t>
      </w:r>
    </w:p>
    <w:p w14:paraId="3B03D33A" w14:textId="24D2887B" w:rsidR="00875DB3" w:rsidRPr="009D669A" w:rsidRDefault="00875DB3" w:rsidP="009F2232">
      <w:pPr>
        <w:jc w:val="both"/>
        <w:rPr>
          <w:rFonts w:ascii="Tahoma" w:hAnsi="Tahoma" w:cs="Tahoma"/>
          <w:bCs/>
          <w:lang w:eastAsia="en-US"/>
        </w:rPr>
      </w:pPr>
    </w:p>
    <w:p w14:paraId="67023AD1" w14:textId="77777777" w:rsidR="003D42CF" w:rsidRPr="009D669A" w:rsidRDefault="003D42CF" w:rsidP="009F2232">
      <w:pPr>
        <w:jc w:val="both"/>
        <w:rPr>
          <w:rFonts w:ascii="Tahoma" w:hAnsi="Tahoma" w:cs="Tahoma"/>
          <w:bCs/>
          <w:lang w:eastAsia="en-US"/>
        </w:rPr>
      </w:pPr>
    </w:p>
    <w:p w14:paraId="5250C05C" w14:textId="1B168F15" w:rsidR="009F2232" w:rsidRPr="009D669A" w:rsidRDefault="00A01B0A" w:rsidP="009F2232">
      <w:pPr>
        <w:jc w:val="both"/>
        <w:rPr>
          <w:rFonts w:ascii="Tahoma" w:hAnsi="Tahoma" w:cs="Tahoma"/>
          <w:bCs/>
          <w:lang w:eastAsia="en-US"/>
        </w:rPr>
      </w:pPr>
      <w:r w:rsidRPr="009D669A">
        <w:rPr>
          <w:rFonts w:ascii="Tahoma" w:hAnsi="Tahoma" w:cs="Tahoma"/>
          <w:bCs/>
          <w:u w:val="single"/>
          <w:lang w:eastAsia="en-US"/>
        </w:rPr>
        <w:t>[…]</w:t>
      </w:r>
      <w:r>
        <w:rPr>
          <w:rFonts w:ascii="Tahoma" w:hAnsi="Tahoma" w:cs="Tahoma"/>
          <w:bCs/>
          <w:u w:val="single"/>
          <w:lang w:eastAsia="en-US"/>
        </w:rPr>
        <w:t xml:space="preserve"> </w:t>
      </w:r>
      <w:r w:rsidR="009F2232" w:rsidRPr="009D669A">
        <w:rPr>
          <w:rFonts w:ascii="Tahoma" w:hAnsi="Tahoma" w:cs="Tahoma"/>
          <w:bCs/>
          <w:lang w:eastAsia="en-US"/>
        </w:rPr>
        <w:t>V. MIEJSCE I TERMIN REALIZACJI ZAMÓWIENIA</w:t>
      </w:r>
    </w:p>
    <w:p w14:paraId="7EF0614F" w14:textId="77777777" w:rsidR="009F2232" w:rsidRPr="009D669A" w:rsidRDefault="009F2232" w:rsidP="009F2232">
      <w:pPr>
        <w:jc w:val="both"/>
        <w:rPr>
          <w:rFonts w:ascii="Tahoma" w:hAnsi="Tahoma" w:cs="Tahoma"/>
          <w:bCs/>
          <w:lang w:eastAsia="en-US"/>
        </w:rPr>
      </w:pPr>
    </w:p>
    <w:p w14:paraId="3CE45EA3" w14:textId="43E5AD0E" w:rsidR="009F2232" w:rsidRPr="009D669A" w:rsidRDefault="009D669A" w:rsidP="009D669A">
      <w:pPr>
        <w:ind w:left="360"/>
        <w:jc w:val="both"/>
        <w:rPr>
          <w:rFonts w:ascii="Tahoma" w:hAnsi="Tahoma" w:cs="Tahoma"/>
          <w:bCs/>
          <w:lang w:eastAsia="en-US"/>
        </w:rPr>
      </w:pPr>
      <w:bookmarkStart w:id="0" w:name="_Hlk188529304"/>
      <w:bookmarkStart w:id="1" w:name="_Hlk75350419"/>
      <w:r>
        <w:rPr>
          <w:rFonts w:ascii="Tahoma" w:hAnsi="Tahoma" w:cs="Tahoma"/>
          <w:bCs/>
          <w:u w:val="single"/>
          <w:lang w:eastAsia="en-US"/>
        </w:rPr>
        <w:t>2.</w:t>
      </w:r>
      <w:r w:rsidR="009F2232" w:rsidRPr="009D669A">
        <w:rPr>
          <w:rFonts w:ascii="Tahoma" w:hAnsi="Tahoma" w:cs="Tahoma"/>
          <w:bCs/>
          <w:u w:val="single"/>
          <w:lang w:eastAsia="en-US"/>
        </w:rPr>
        <w:t>Termin realizacji zamówienia</w:t>
      </w:r>
      <w:r w:rsidR="009F2232" w:rsidRPr="009D669A">
        <w:rPr>
          <w:rFonts w:ascii="Tahoma" w:hAnsi="Tahoma" w:cs="Tahoma"/>
          <w:bCs/>
          <w:lang w:eastAsia="en-US"/>
        </w:rPr>
        <w:t xml:space="preserve"> – Wykonawca zobowiązany jest wykonać przedmiot zamówienia do dnia 28.04.2025r. </w:t>
      </w:r>
    </w:p>
    <w:p w14:paraId="3D0BBB62" w14:textId="37105302" w:rsidR="00C84172" w:rsidRPr="009D669A" w:rsidRDefault="009F2232" w:rsidP="00C84172">
      <w:pPr>
        <w:jc w:val="both"/>
        <w:rPr>
          <w:rFonts w:ascii="Tahoma" w:hAnsi="Tahoma" w:cs="Tahoma"/>
          <w:bCs/>
          <w:lang w:eastAsia="en-US"/>
        </w:rPr>
      </w:pPr>
      <w:r w:rsidRPr="009D669A">
        <w:rPr>
          <w:rFonts w:ascii="Tahoma" w:hAnsi="Tahoma" w:cs="Tahoma"/>
          <w:bCs/>
          <w:lang w:eastAsia="en-US"/>
        </w:rPr>
        <w:t>Zamawiający dopuszcza możliwość wydłużenia terminu wykonania zamówienia w sytuacji</w:t>
      </w:r>
      <w:r w:rsidRPr="009D669A">
        <w:rPr>
          <w:rFonts w:ascii="Tahoma" w:hAnsi="Tahoma" w:cs="Tahoma"/>
          <w:bCs/>
          <w:lang w:eastAsia="en-US"/>
        </w:rPr>
        <w:br/>
        <w:t>gdy Wykonawca wystąpi z wnioskiem o przedłużenie terminu realizacji przedmiotu zamówienia. Zamawiający przychyli się do wniosku gdy uzna, że powody opóźnień nie leżą po stronie Wykonawcy. Jednocześnie maksymalny możliwy termin wykonania zamówienia to 15.05.2025r. Wydłużenie wymaga pisemnej zgody Zamawiającego.</w:t>
      </w:r>
      <w:r w:rsidR="00C84172" w:rsidRPr="009D669A">
        <w:rPr>
          <w:rFonts w:ascii="Tahoma" w:hAnsi="Tahoma" w:cs="Tahoma"/>
          <w:bCs/>
          <w:lang w:eastAsia="en-US"/>
        </w:rPr>
        <w:t>[…]</w:t>
      </w:r>
      <w:bookmarkEnd w:id="0"/>
      <w:bookmarkEnd w:id="1"/>
      <w:r w:rsidR="00B103F9" w:rsidRPr="009D669A">
        <w:rPr>
          <w:rFonts w:ascii="Tahoma" w:hAnsi="Tahoma" w:cs="Tahoma"/>
          <w:bCs/>
          <w:lang w:eastAsia="en-US"/>
        </w:rPr>
        <w:t>.</w:t>
      </w:r>
    </w:p>
    <w:p w14:paraId="18F041FD" w14:textId="77777777" w:rsidR="00B103F9" w:rsidRPr="009D669A" w:rsidRDefault="00B103F9" w:rsidP="00C84172">
      <w:pPr>
        <w:jc w:val="both"/>
        <w:rPr>
          <w:rFonts w:ascii="Tahoma" w:hAnsi="Tahoma" w:cs="Tahoma"/>
          <w:bCs/>
          <w:lang w:eastAsia="en-US"/>
        </w:rPr>
      </w:pPr>
    </w:p>
    <w:p w14:paraId="4EFB46CB" w14:textId="2864FC75" w:rsidR="002F75DA" w:rsidRPr="00E07A21" w:rsidRDefault="00C84172" w:rsidP="002F75DA">
      <w:pPr>
        <w:pStyle w:val="Akapitzlist"/>
        <w:numPr>
          <w:ilvl w:val="0"/>
          <w:numId w:val="4"/>
        </w:numPr>
        <w:jc w:val="both"/>
        <w:rPr>
          <w:rFonts w:ascii="Tahoma" w:hAnsi="Tahoma" w:cs="Tahoma"/>
          <w:bCs/>
          <w:lang w:eastAsia="en-US" w:bidi="en-US"/>
        </w:rPr>
      </w:pPr>
      <w:r w:rsidRPr="00E07A21">
        <w:rPr>
          <w:rFonts w:ascii="Tahoma" w:hAnsi="Tahoma" w:cs="Tahoma"/>
          <w:bCs/>
          <w:lang w:eastAsia="en-US"/>
        </w:rPr>
        <w:t xml:space="preserve">Jednocześnie w związku z wydłużeniem terminu realizacji przedmiotu zamówienia, zmianie ulega </w:t>
      </w:r>
      <w:r w:rsidR="009F2232" w:rsidRPr="00E07A21">
        <w:rPr>
          <w:rFonts w:ascii="Tahoma" w:hAnsi="Tahoma" w:cs="Tahoma"/>
          <w:bCs/>
          <w:lang w:eastAsia="en-US" w:bidi="en-US"/>
        </w:rPr>
        <w:t>Załącznik nr 4 do Zapytania ofertowego 1/4K/RCWIP/2025</w:t>
      </w:r>
      <w:r w:rsidR="00E07A21">
        <w:rPr>
          <w:rFonts w:ascii="Tahoma" w:hAnsi="Tahoma" w:cs="Tahoma"/>
          <w:bCs/>
          <w:lang w:eastAsia="en-US" w:bidi="en-US"/>
        </w:rPr>
        <w:t xml:space="preserve"> </w:t>
      </w:r>
      <w:r w:rsidR="00B103F9" w:rsidRPr="00E07A21">
        <w:rPr>
          <w:rFonts w:ascii="Tahoma" w:eastAsia="Calibri" w:hAnsi="Tahoma" w:cs="Tahoma"/>
          <w:bCs/>
          <w:lang w:eastAsia="en-US"/>
        </w:rPr>
        <w:t>w</w:t>
      </w:r>
      <w:r w:rsidR="002F75DA" w:rsidRPr="00E07A21">
        <w:rPr>
          <w:rFonts w:ascii="Tahoma" w:eastAsia="Calibri" w:hAnsi="Tahoma" w:cs="Tahoma"/>
          <w:bCs/>
          <w:lang w:eastAsia="en-US"/>
        </w:rPr>
        <w:t xml:space="preserve"> </w:t>
      </w:r>
      <w:r w:rsidR="002F75DA" w:rsidRPr="00E07A21">
        <w:rPr>
          <w:rFonts w:ascii="Tahoma" w:eastAsia="Calibri" w:hAnsi="Tahoma" w:cs="Tahoma"/>
          <w:bCs/>
          <w:lang w:eastAsia="en-US"/>
        </w:rPr>
        <w:t>§ 2</w:t>
      </w:r>
      <w:r w:rsidR="002F75DA" w:rsidRPr="00E07A21">
        <w:rPr>
          <w:rFonts w:ascii="Tahoma" w:eastAsia="Calibri" w:hAnsi="Tahoma" w:cs="Tahoma"/>
          <w:bCs/>
          <w:lang w:eastAsia="en-US"/>
        </w:rPr>
        <w:t xml:space="preserve"> ust.5, który przyjmuje następujące brzmienie</w:t>
      </w:r>
    </w:p>
    <w:p w14:paraId="1A5CB1DF" w14:textId="77777777" w:rsidR="004B5AEB" w:rsidRPr="009D669A" w:rsidRDefault="004B5AEB" w:rsidP="009F2232">
      <w:pPr>
        <w:jc w:val="both"/>
        <w:rPr>
          <w:rFonts w:ascii="Tahoma" w:hAnsi="Tahoma" w:cs="Tahoma"/>
          <w:bCs/>
          <w:lang w:eastAsia="en-US"/>
        </w:rPr>
      </w:pPr>
    </w:p>
    <w:p w14:paraId="2084D96D" w14:textId="7E2A09A9" w:rsidR="009F2232" w:rsidRPr="009D669A" w:rsidRDefault="002F75DA" w:rsidP="002F75DA">
      <w:pPr>
        <w:jc w:val="both"/>
        <w:rPr>
          <w:rFonts w:ascii="Tahoma" w:hAnsi="Tahoma" w:cs="Tahoma"/>
          <w:bCs/>
          <w:lang w:eastAsia="en-US"/>
        </w:rPr>
      </w:pPr>
      <w:r w:rsidRPr="009D669A">
        <w:rPr>
          <w:rFonts w:ascii="Tahoma" w:hAnsi="Tahoma" w:cs="Tahoma"/>
          <w:bCs/>
          <w:lang w:eastAsia="en-US" w:bidi="en-US"/>
        </w:rPr>
        <w:t>[..]5.</w:t>
      </w:r>
      <w:r w:rsidR="009F2232" w:rsidRPr="009D669A">
        <w:rPr>
          <w:rFonts w:ascii="Tahoma" w:hAnsi="Tahoma" w:cs="Tahoma"/>
          <w:bCs/>
          <w:lang w:eastAsia="en-US"/>
        </w:rPr>
        <w:t>Termin realizacji zamówienia – Wykonawca zobowiązany jest wykonać przedmiot zamówienia do dnia 28.04.2025r. Zamawiający dopuszcza możliwość wydłużenia terminu wykonania zamówienia w sytuacji</w:t>
      </w:r>
    </w:p>
    <w:p w14:paraId="2395EA5D" w14:textId="08EA2EDB" w:rsidR="009F2232" w:rsidRPr="009D669A" w:rsidRDefault="009F2232" w:rsidP="009F2232">
      <w:pPr>
        <w:ind w:left="360"/>
        <w:jc w:val="both"/>
        <w:rPr>
          <w:rFonts w:ascii="Tahoma" w:hAnsi="Tahoma" w:cs="Tahoma"/>
          <w:bCs/>
          <w:lang w:eastAsia="en-US"/>
        </w:rPr>
      </w:pPr>
      <w:r w:rsidRPr="009D669A">
        <w:rPr>
          <w:rFonts w:ascii="Tahoma" w:hAnsi="Tahoma" w:cs="Tahoma"/>
          <w:bCs/>
          <w:lang w:eastAsia="en-US"/>
        </w:rPr>
        <w:t>gdy Wykonawca wystąpi z wnioskiem o przedłużenie terminu realizacji przedmiotu zamówienia. Zamawiający przychyli się do wniosku gdy uzna, że powody opóźnień nie leżą po stronie Wykonawcy. Jednocześnie maksymalny możliwy termin wykonania zamówienia to 15.05.2025r. Wydłużenie wymaga pisemnej zgody Zamawiającego.</w:t>
      </w:r>
      <w:r w:rsidR="002F75DA" w:rsidRPr="009D669A">
        <w:rPr>
          <w:rFonts w:ascii="Tahoma" w:hAnsi="Tahoma" w:cs="Tahoma"/>
          <w:bCs/>
          <w:lang w:eastAsia="en-US"/>
        </w:rPr>
        <w:t>[..]</w:t>
      </w:r>
    </w:p>
    <w:p w14:paraId="71B3BF3E" w14:textId="77777777" w:rsidR="002F75DA" w:rsidRPr="009D669A" w:rsidRDefault="002F75DA" w:rsidP="009F2232">
      <w:pPr>
        <w:ind w:left="360"/>
        <w:jc w:val="both"/>
        <w:rPr>
          <w:rFonts w:ascii="Tahoma" w:hAnsi="Tahoma" w:cs="Tahoma"/>
          <w:bCs/>
          <w:lang w:eastAsia="en-US"/>
        </w:rPr>
      </w:pPr>
    </w:p>
    <w:p w14:paraId="7A440DE0" w14:textId="427A1765" w:rsidR="00DF57CF" w:rsidRPr="00E07A21" w:rsidRDefault="002F75DA" w:rsidP="00E07A21">
      <w:pPr>
        <w:pStyle w:val="Akapitzlist"/>
        <w:numPr>
          <w:ilvl w:val="0"/>
          <w:numId w:val="4"/>
        </w:numPr>
        <w:jc w:val="both"/>
        <w:rPr>
          <w:rFonts w:ascii="Tahoma" w:eastAsia="Calibri" w:hAnsi="Tahoma" w:cs="Tahoma"/>
          <w:bCs/>
          <w:lang w:eastAsia="en-US"/>
        </w:rPr>
      </w:pPr>
      <w:r w:rsidRPr="00E07A21">
        <w:rPr>
          <w:rFonts w:ascii="Tahoma" w:hAnsi="Tahoma" w:cs="Tahoma"/>
          <w:bCs/>
          <w:lang w:eastAsia="en-US"/>
        </w:rPr>
        <w:t xml:space="preserve">Dodatkowo zmianie ulega </w:t>
      </w:r>
      <w:r w:rsidR="00D20918" w:rsidRPr="00E07A21">
        <w:rPr>
          <w:rFonts w:ascii="Tahoma" w:hAnsi="Tahoma" w:cs="Tahoma"/>
          <w:bCs/>
          <w:lang w:eastAsia="en-US" w:bidi="en-US"/>
        </w:rPr>
        <w:t>Załącznik nr 6 do Zapytania ofertowego 1/4K/RCWIP/2025</w:t>
      </w:r>
      <w:r w:rsidRPr="00E07A21">
        <w:rPr>
          <w:rFonts w:ascii="Tahoma" w:hAnsi="Tahoma" w:cs="Tahoma"/>
          <w:bCs/>
          <w:lang w:eastAsia="en-US" w:bidi="en-US"/>
        </w:rPr>
        <w:t xml:space="preserve"> [</w:t>
      </w:r>
      <w:r w:rsidRPr="00E07A21">
        <w:rPr>
          <w:rFonts w:ascii="Tahoma" w:eastAsia="Calibri" w:hAnsi="Tahoma" w:cs="Tahoma"/>
          <w:bCs/>
          <w:lang w:eastAsia="en-US"/>
        </w:rPr>
        <w:t>Klauzula informacyjna – Instytucja Pośrednicząca</w:t>
      </w:r>
      <w:r w:rsidRPr="00E07A21">
        <w:rPr>
          <w:rFonts w:ascii="Tahoma" w:eastAsia="Calibri" w:hAnsi="Tahoma" w:cs="Tahoma"/>
          <w:bCs/>
          <w:lang w:eastAsia="en-US"/>
        </w:rPr>
        <w:t>],</w:t>
      </w:r>
      <w:r w:rsidR="00FE6A1D">
        <w:rPr>
          <w:rFonts w:ascii="Tahoma" w:eastAsia="Calibri" w:hAnsi="Tahoma" w:cs="Tahoma"/>
          <w:bCs/>
          <w:lang w:eastAsia="en-US"/>
        </w:rPr>
        <w:br/>
      </w:r>
      <w:r w:rsidRPr="00E07A21">
        <w:rPr>
          <w:rFonts w:ascii="Tahoma" w:eastAsia="Calibri" w:hAnsi="Tahoma" w:cs="Tahoma"/>
          <w:bCs/>
          <w:lang w:eastAsia="en-US"/>
        </w:rPr>
        <w:t>w związku z otrzymanym pismem</w:t>
      </w:r>
      <w:r w:rsidR="009B031D" w:rsidRPr="00E07A21">
        <w:rPr>
          <w:rFonts w:ascii="Tahoma" w:eastAsia="Calibri" w:hAnsi="Tahoma" w:cs="Tahoma"/>
          <w:bCs/>
          <w:lang w:eastAsia="en-US"/>
        </w:rPr>
        <w:t xml:space="preserve"> [</w:t>
      </w:r>
      <w:r w:rsidR="009B031D" w:rsidRPr="00E07A21">
        <w:rPr>
          <w:rFonts w:ascii="Tahoma" w:eastAsia="Calibri" w:hAnsi="Tahoma" w:cs="Tahoma"/>
          <w:bCs/>
          <w:lang w:eastAsia="en-US"/>
        </w:rPr>
        <w:t>znak sprawy: DZF-IIIa.0143.1.2025.A</w:t>
      </w:r>
      <w:r w:rsidR="009B031D" w:rsidRPr="00E07A21">
        <w:rPr>
          <w:rFonts w:ascii="Tahoma" w:eastAsia="Calibri" w:hAnsi="Tahoma" w:cs="Tahoma"/>
          <w:bCs/>
          <w:lang w:eastAsia="en-US"/>
        </w:rPr>
        <w:t>s</w:t>
      </w:r>
      <w:r w:rsidR="009B031D" w:rsidRPr="00E07A21">
        <w:rPr>
          <w:rFonts w:ascii="Tahoma" w:eastAsia="Calibri" w:hAnsi="Tahoma" w:cs="Tahoma"/>
          <w:bCs/>
          <w:lang w:eastAsia="en-US"/>
        </w:rPr>
        <w:t>o</w:t>
      </w:r>
      <w:r w:rsidR="009B031D" w:rsidRPr="00E07A21">
        <w:rPr>
          <w:rFonts w:ascii="Tahoma" w:eastAsia="Calibri" w:hAnsi="Tahoma" w:cs="Tahoma"/>
          <w:bCs/>
          <w:lang w:eastAsia="en-US"/>
        </w:rPr>
        <w:t xml:space="preserve">] </w:t>
      </w:r>
      <w:r w:rsidRPr="00E07A21">
        <w:rPr>
          <w:rFonts w:ascii="Tahoma" w:eastAsia="Calibri" w:hAnsi="Tahoma" w:cs="Tahoma"/>
          <w:bCs/>
          <w:lang w:eastAsia="en-US"/>
        </w:rPr>
        <w:t xml:space="preserve"> </w:t>
      </w:r>
      <w:r w:rsidR="00DF57CF" w:rsidRPr="00E07A21">
        <w:rPr>
          <w:rFonts w:ascii="Tahoma" w:eastAsia="Calibri" w:hAnsi="Tahoma" w:cs="Tahoma"/>
          <w:bCs/>
          <w:lang w:eastAsia="en-US"/>
        </w:rPr>
        <w:t xml:space="preserve">otrzymanym </w:t>
      </w:r>
      <w:r w:rsidR="009B031D" w:rsidRPr="00E07A21">
        <w:rPr>
          <w:rFonts w:ascii="Tahoma" w:eastAsia="Calibri" w:hAnsi="Tahoma" w:cs="Tahoma"/>
          <w:bCs/>
          <w:lang w:eastAsia="en-US"/>
        </w:rPr>
        <w:t>03.02.2025r.</w:t>
      </w:r>
      <w:r w:rsidR="00DF57CF" w:rsidRPr="00E07A21">
        <w:rPr>
          <w:rFonts w:ascii="Tahoma" w:eastAsia="Calibri" w:hAnsi="Tahoma" w:cs="Tahoma"/>
          <w:bCs/>
          <w:lang w:eastAsia="en-US"/>
        </w:rPr>
        <w:t xml:space="preserve"> dot. </w:t>
      </w:r>
      <w:r w:rsidR="00DF57CF" w:rsidRPr="00E07A21">
        <w:rPr>
          <w:rFonts w:ascii="Tahoma" w:eastAsia="Calibri" w:hAnsi="Tahoma" w:cs="Tahoma"/>
          <w:bCs/>
          <w:lang w:eastAsia="en-US"/>
        </w:rPr>
        <w:t>obowiązku informowania, w zakresie zadań związanych z EFS+, o</w:t>
      </w:r>
      <w:r w:rsidR="00DF57CF" w:rsidRPr="00E07A21">
        <w:rPr>
          <w:rFonts w:ascii="Tahoma" w:eastAsia="Calibri" w:hAnsi="Tahoma" w:cs="Tahoma"/>
          <w:bCs/>
          <w:lang w:eastAsia="en-US"/>
        </w:rPr>
        <w:t xml:space="preserve"> </w:t>
      </w:r>
      <w:r w:rsidR="00DF57CF" w:rsidRPr="00E07A21">
        <w:rPr>
          <w:rFonts w:ascii="Tahoma" w:eastAsia="Calibri" w:hAnsi="Tahoma" w:cs="Tahoma"/>
          <w:bCs/>
          <w:lang w:eastAsia="en-US"/>
        </w:rPr>
        <w:t>przetwarzaniu danych osobowych przez pozostałych administratorów</w:t>
      </w:r>
      <w:r w:rsidR="00DF57CF" w:rsidRPr="00E07A21">
        <w:rPr>
          <w:rFonts w:ascii="Tahoma" w:eastAsia="Calibri" w:hAnsi="Tahoma" w:cs="Tahoma"/>
          <w:bCs/>
          <w:lang w:eastAsia="en-US"/>
        </w:rPr>
        <w:t xml:space="preserve"> </w:t>
      </w:r>
      <w:r w:rsidR="00DF57CF" w:rsidRPr="00E07A21">
        <w:rPr>
          <w:rFonts w:ascii="Tahoma" w:eastAsia="Calibri" w:hAnsi="Tahoma" w:cs="Tahoma"/>
          <w:bCs/>
          <w:lang w:eastAsia="en-US"/>
        </w:rPr>
        <w:t>wskazanych w ustawie wdrożeniowej</w:t>
      </w:r>
      <w:r w:rsidR="009B031D" w:rsidRPr="00E07A21">
        <w:rPr>
          <w:rFonts w:ascii="Tahoma" w:eastAsia="Calibri" w:hAnsi="Tahoma" w:cs="Tahoma"/>
          <w:bCs/>
          <w:lang w:eastAsia="en-US"/>
        </w:rPr>
        <w:t>.</w:t>
      </w:r>
    </w:p>
    <w:p w14:paraId="132DCB74" w14:textId="77777777" w:rsidR="00B625F0" w:rsidRDefault="00B625F0" w:rsidP="00B625F0">
      <w:pPr>
        <w:jc w:val="right"/>
        <w:rPr>
          <w:rFonts w:ascii="Tahoma" w:eastAsia="Calibri" w:hAnsi="Tahoma" w:cs="Tahoma"/>
          <w:bCs/>
          <w:lang w:eastAsia="en-US"/>
        </w:rPr>
      </w:pPr>
    </w:p>
    <w:p w14:paraId="7FD3C4EB" w14:textId="54AD3096" w:rsidR="00B103F9" w:rsidRPr="009D669A" w:rsidRDefault="00B625F0" w:rsidP="00B625F0">
      <w:pPr>
        <w:jc w:val="right"/>
        <w:rPr>
          <w:rFonts w:ascii="Tahoma" w:eastAsia="Calibri" w:hAnsi="Tahoma" w:cs="Tahoma"/>
          <w:bCs/>
          <w:lang w:eastAsia="en-US"/>
        </w:rPr>
      </w:pPr>
      <w:r>
        <w:rPr>
          <w:rFonts w:ascii="Tahoma" w:eastAsia="Calibri" w:hAnsi="Tahoma" w:cs="Tahoma"/>
          <w:bCs/>
          <w:lang w:eastAsia="en-US"/>
        </w:rPr>
        <w:t>Agnieszka Szuba</w:t>
      </w:r>
    </w:p>
    <w:p w14:paraId="638761A2" w14:textId="6F5C848D" w:rsidR="00D20918" w:rsidRPr="002F75DA" w:rsidRDefault="00D20918" w:rsidP="002F75DA">
      <w:pPr>
        <w:ind w:left="360"/>
        <w:jc w:val="both"/>
        <w:rPr>
          <w:rFonts w:ascii="Tahoma" w:hAnsi="Tahoma" w:cs="Tahoma"/>
          <w:lang w:eastAsia="en-US"/>
        </w:rPr>
      </w:pPr>
    </w:p>
    <w:p w14:paraId="270AC72A" w14:textId="77777777" w:rsidR="00D20918" w:rsidRDefault="00D20918"/>
    <w:sectPr w:rsidR="00D20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B2F65"/>
    <w:multiLevelType w:val="hybridMultilevel"/>
    <w:tmpl w:val="E91A14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7EE3D7F"/>
    <w:multiLevelType w:val="hybridMultilevel"/>
    <w:tmpl w:val="032E3FC2"/>
    <w:lvl w:ilvl="0" w:tplc="4D2603E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D841EEC"/>
    <w:multiLevelType w:val="hybridMultilevel"/>
    <w:tmpl w:val="57E43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6576DB"/>
    <w:multiLevelType w:val="hybridMultilevel"/>
    <w:tmpl w:val="74823A7C"/>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01997">
    <w:abstractNumId w:val="0"/>
  </w:num>
  <w:num w:numId="2" w16cid:durableId="1569417813">
    <w:abstractNumId w:val="1"/>
  </w:num>
  <w:num w:numId="3" w16cid:durableId="1090735022">
    <w:abstractNumId w:val="2"/>
  </w:num>
  <w:num w:numId="4" w16cid:durableId="619806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32"/>
    <w:rsid w:val="00195CDD"/>
    <w:rsid w:val="00237DB5"/>
    <w:rsid w:val="002E2F38"/>
    <w:rsid w:val="002F75DA"/>
    <w:rsid w:val="0036570F"/>
    <w:rsid w:val="003D42CF"/>
    <w:rsid w:val="004B5AEB"/>
    <w:rsid w:val="005832D3"/>
    <w:rsid w:val="00875DB3"/>
    <w:rsid w:val="009A3263"/>
    <w:rsid w:val="009B031D"/>
    <w:rsid w:val="009D669A"/>
    <w:rsid w:val="009F2232"/>
    <w:rsid w:val="00A01B0A"/>
    <w:rsid w:val="00A50EFC"/>
    <w:rsid w:val="00AD361E"/>
    <w:rsid w:val="00B103F9"/>
    <w:rsid w:val="00B625F0"/>
    <w:rsid w:val="00C3051C"/>
    <w:rsid w:val="00C84172"/>
    <w:rsid w:val="00D20918"/>
    <w:rsid w:val="00DF57CF"/>
    <w:rsid w:val="00E07A21"/>
    <w:rsid w:val="00E85144"/>
    <w:rsid w:val="00FE6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A724"/>
  <w15:chartTrackingRefBased/>
  <w15:docId w15:val="{E1B41642-E2A2-443E-BD0B-369854C5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2232"/>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9F2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2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223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223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223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223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223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223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223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223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223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223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223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223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22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22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22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2232"/>
    <w:rPr>
      <w:rFonts w:eastAsiaTheme="majorEastAsia" w:cstheme="majorBidi"/>
      <w:color w:val="272727" w:themeColor="text1" w:themeTint="D8"/>
    </w:rPr>
  </w:style>
  <w:style w:type="paragraph" w:styleId="Tytu">
    <w:name w:val="Title"/>
    <w:basedOn w:val="Normalny"/>
    <w:next w:val="Normalny"/>
    <w:link w:val="TytuZnak"/>
    <w:uiPriority w:val="10"/>
    <w:qFormat/>
    <w:rsid w:val="009F223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22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22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22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2232"/>
    <w:pPr>
      <w:spacing w:before="160"/>
      <w:jc w:val="center"/>
    </w:pPr>
    <w:rPr>
      <w:i/>
      <w:iCs/>
      <w:color w:val="404040" w:themeColor="text1" w:themeTint="BF"/>
    </w:rPr>
  </w:style>
  <w:style w:type="character" w:customStyle="1" w:styleId="CytatZnak">
    <w:name w:val="Cytat Znak"/>
    <w:basedOn w:val="Domylnaczcionkaakapitu"/>
    <w:link w:val="Cytat"/>
    <w:uiPriority w:val="29"/>
    <w:rsid w:val="009F2232"/>
    <w:rPr>
      <w:i/>
      <w:iCs/>
      <w:color w:val="404040" w:themeColor="text1" w:themeTint="BF"/>
    </w:rPr>
  </w:style>
  <w:style w:type="paragraph" w:styleId="Akapitzlist">
    <w:name w:val="List Paragraph"/>
    <w:basedOn w:val="Normalny"/>
    <w:uiPriority w:val="34"/>
    <w:qFormat/>
    <w:rsid w:val="009F2232"/>
    <w:pPr>
      <w:ind w:left="720"/>
      <w:contextualSpacing/>
    </w:pPr>
  </w:style>
  <w:style w:type="character" w:styleId="Wyrnienieintensywne">
    <w:name w:val="Intense Emphasis"/>
    <w:basedOn w:val="Domylnaczcionkaakapitu"/>
    <w:uiPriority w:val="21"/>
    <w:qFormat/>
    <w:rsid w:val="009F2232"/>
    <w:rPr>
      <w:i/>
      <w:iCs/>
      <w:color w:val="2F5496" w:themeColor="accent1" w:themeShade="BF"/>
    </w:rPr>
  </w:style>
  <w:style w:type="paragraph" w:styleId="Cytatintensywny">
    <w:name w:val="Intense Quote"/>
    <w:basedOn w:val="Normalny"/>
    <w:next w:val="Normalny"/>
    <w:link w:val="CytatintensywnyZnak"/>
    <w:uiPriority w:val="30"/>
    <w:qFormat/>
    <w:rsid w:val="009F2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2232"/>
    <w:rPr>
      <w:i/>
      <w:iCs/>
      <w:color w:val="2F5496" w:themeColor="accent1" w:themeShade="BF"/>
    </w:rPr>
  </w:style>
  <w:style w:type="character" w:styleId="Odwoanieintensywne">
    <w:name w:val="Intense Reference"/>
    <w:basedOn w:val="Domylnaczcionkaakapitu"/>
    <w:uiPriority w:val="32"/>
    <w:qFormat/>
    <w:rsid w:val="009F2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286</Words>
  <Characters>1716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Szuba</dc:creator>
  <cp:keywords/>
  <dc:description/>
  <cp:lastModifiedBy>Agnieszka Szuba</cp:lastModifiedBy>
  <cp:revision>4</cp:revision>
  <dcterms:created xsi:type="dcterms:W3CDTF">2025-02-05T12:28:00Z</dcterms:created>
  <dcterms:modified xsi:type="dcterms:W3CDTF">2025-02-05T12:55:00Z</dcterms:modified>
</cp:coreProperties>
</file>