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83B98" w14:textId="77777777" w:rsidR="00204816" w:rsidRDefault="00000000">
      <w:pPr>
        <w:spacing w:line="276" w:lineRule="auto"/>
        <w:jc w:val="center"/>
        <w:rPr>
          <w:b/>
        </w:rPr>
      </w:pPr>
      <w:bookmarkStart w:id="0" w:name="_heading=h.gjdgxs" w:colFirst="0" w:colLast="0"/>
      <w:bookmarkEnd w:id="0"/>
      <w:r>
        <w:rPr>
          <w:b/>
          <w:noProof/>
          <w:color w:val="000000"/>
        </w:rPr>
        <w:drawing>
          <wp:inline distT="0" distB="0" distL="0" distR="0" wp14:anchorId="1038AFE3" wp14:editId="69C04698">
            <wp:extent cx="1410970" cy="82105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0970" cy="821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F33203F" w14:textId="56F8AA95" w:rsidR="00204816" w:rsidRDefault="00000000">
      <w:pPr>
        <w:pStyle w:val="Nagwek1"/>
      </w:pPr>
      <w:r>
        <w:t>Regulamin udziału w programie pn. “</w:t>
      </w:r>
      <w:proofErr w:type="spellStart"/>
      <w:r>
        <w:t>wESpół</w:t>
      </w:r>
      <w:proofErr w:type="spellEnd"/>
      <w:r>
        <w:t xml:space="preserve"> wspieramy ekonomię społeczną” 202</w:t>
      </w:r>
      <w:sdt>
        <w:sdtPr>
          <w:tag w:val="goog_rdk_0"/>
          <w:id w:val="957606999"/>
        </w:sdtPr>
        <w:sdtContent>
          <w:r w:rsidR="0004006E">
            <w:t>6</w:t>
          </w:r>
        </w:sdtContent>
      </w:sdt>
      <w:sdt>
        <w:sdtPr>
          <w:tag w:val="goog_rdk_1"/>
          <w:id w:val="1154405581"/>
          <w:showingPlcHdr/>
        </w:sdtPr>
        <w:sdtContent>
          <w:r w:rsidR="002D366F">
            <w:t xml:space="preserve">     </w:t>
          </w:r>
        </w:sdtContent>
      </w:sdt>
    </w:p>
    <w:p w14:paraId="0768C531" w14:textId="77777777" w:rsidR="00204816" w:rsidRDefault="00000000">
      <w:pPr>
        <w:pStyle w:val="Nagwek2"/>
      </w:pPr>
      <w:r>
        <w:t>Postanowienia ogólne</w:t>
      </w:r>
    </w:p>
    <w:p w14:paraId="59619408" w14:textId="77777777" w:rsidR="00204816" w:rsidRDefault="00000000">
      <w:pPr>
        <w:spacing w:line="276" w:lineRule="auto"/>
        <w:jc w:val="center"/>
      </w:pPr>
      <w:r>
        <w:t>§ 1</w:t>
      </w:r>
    </w:p>
    <w:p w14:paraId="0F78EFB2" w14:textId="77777777" w:rsidR="002048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Organizatorami</w:t>
      </w:r>
      <w:r>
        <w:rPr>
          <w:color w:val="000000"/>
        </w:rPr>
        <w:t xml:space="preserve"> programu  pn. “</w:t>
      </w:r>
      <w:proofErr w:type="spellStart"/>
      <w:r>
        <w:rPr>
          <w:color w:val="000000"/>
        </w:rPr>
        <w:t>wESpół</w:t>
      </w:r>
      <w:proofErr w:type="spellEnd"/>
      <w:r>
        <w:rPr>
          <w:color w:val="000000"/>
        </w:rPr>
        <w:t xml:space="preserve"> wspieramy ekonomię społeczną” są:</w:t>
      </w:r>
    </w:p>
    <w:p w14:paraId="2D902BA6" w14:textId="77777777" w:rsidR="00204816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>UBS</w:t>
      </w:r>
      <w:r>
        <w:rPr>
          <w:color w:val="000000"/>
        </w:rPr>
        <w:t xml:space="preserve"> </w:t>
      </w:r>
      <w:r>
        <w:rPr>
          <w:b/>
          <w:color w:val="000000"/>
        </w:rPr>
        <w:t>Business Solutions Poland Sp. z o.o.</w:t>
      </w:r>
      <w:r>
        <w:rPr>
          <w:color w:val="000000"/>
        </w:rPr>
        <w:t xml:space="preserve"> z siedzibą w Krakowie, Aleja Pokoju 18A, 31-564 Kraków, zwana dalej „</w:t>
      </w:r>
      <w:r>
        <w:rPr>
          <w:b/>
          <w:color w:val="000000"/>
        </w:rPr>
        <w:t>Fundatorem Programu</w:t>
      </w:r>
      <w:r>
        <w:rPr>
          <w:color w:val="000000"/>
        </w:rPr>
        <w:t xml:space="preserve">”,  </w:t>
      </w:r>
    </w:p>
    <w:p w14:paraId="0EE74AB0" w14:textId="537DB431" w:rsidR="00204816" w:rsidRDefault="002D366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b/>
          <w:color w:val="000000"/>
        </w:rPr>
        <w:t xml:space="preserve">Regionalne Centrum Wspierania Inicjatyw Pozarządowych </w:t>
      </w:r>
      <w:r>
        <w:rPr>
          <w:color w:val="000000"/>
        </w:rPr>
        <w:t>z siedzibą we Wrocławiu, ulica Mennicza 1, 50-057 Wrocław, zwane dalej „</w:t>
      </w:r>
      <w:r>
        <w:rPr>
          <w:b/>
          <w:color w:val="000000"/>
        </w:rPr>
        <w:t>Operatorem Programu</w:t>
      </w:r>
      <w:r>
        <w:rPr>
          <w:color w:val="000000"/>
        </w:rPr>
        <w:t>”.</w:t>
      </w:r>
    </w:p>
    <w:p w14:paraId="5A28EB12" w14:textId="312B215B" w:rsidR="0020481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 xml:space="preserve">Partnerem wspierającym Operatora programu w zakresie oceny merytorycznej wniosków oraz w promocji Programu jest </w:t>
      </w:r>
      <w:r w:rsidR="002D366F">
        <w:rPr>
          <w:b/>
          <w:color w:val="000000"/>
        </w:rPr>
        <w:t>Dolnośląski</w:t>
      </w:r>
      <w:r>
        <w:rPr>
          <w:b/>
          <w:color w:val="000000"/>
        </w:rPr>
        <w:t xml:space="preserve"> </w:t>
      </w:r>
      <w:r w:rsidR="002D366F">
        <w:rPr>
          <w:b/>
          <w:color w:val="000000"/>
        </w:rPr>
        <w:t>Ośrodek</w:t>
      </w:r>
      <w:r>
        <w:rPr>
          <w:b/>
          <w:color w:val="000000"/>
        </w:rPr>
        <w:t xml:space="preserve"> Polityki Społecznej</w:t>
      </w:r>
      <w:r>
        <w:rPr>
          <w:color w:val="000000"/>
        </w:rPr>
        <w:t xml:space="preserve">, zwane dalej </w:t>
      </w:r>
      <w:r>
        <w:rPr>
          <w:b/>
          <w:color w:val="000000"/>
        </w:rPr>
        <w:t>„Partnerem”</w:t>
      </w:r>
      <w:r>
        <w:rPr>
          <w:color w:val="000000"/>
        </w:rPr>
        <w:t>.</w:t>
      </w:r>
    </w:p>
    <w:p w14:paraId="6ECF0706" w14:textId="77777777" w:rsidR="00204816" w:rsidRDefault="002048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57"/>
        <w:rPr>
          <w:color w:val="000000"/>
        </w:rPr>
      </w:pPr>
    </w:p>
    <w:p w14:paraId="174D6A31" w14:textId="77777777" w:rsidR="00204816" w:rsidRDefault="00000000">
      <w:pPr>
        <w:pStyle w:val="Nagwek2"/>
      </w:pPr>
      <w:r>
        <w:t>Cel programu</w:t>
      </w:r>
    </w:p>
    <w:p w14:paraId="0FEF9AC4" w14:textId="77777777" w:rsidR="00204816" w:rsidRDefault="00000000">
      <w:pPr>
        <w:spacing w:line="276" w:lineRule="auto"/>
        <w:jc w:val="center"/>
      </w:pPr>
      <w:r>
        <w:t>§ 2</w:t>
      </w:r>
    </w:p>
    <w:p w14:paraId="7611172F" w14:textId="77777777" w:rsidR="00204816" w:rsidRDefault="00000000">
      <w:pPr>
        <w:spacing w:line="276" w:lineRule="auto"/>
      </w:pPr>
      <w:r>
        <w:t>Celem programu jest wsparcie podmiotów ekonomii społecznej ukierunkowane na:</w:t>
      </w:r>
    </w:p>
    <w:p w14:paraId="08B358F1" w14:textId="77777777" w:rsidR="00204816" w:rsidRDefault="00204816">
      <w:pPr>
        <w:spacing w:line="276" w:lineRule="auto"/>
      </w:pPr>
    </w:p>
    <w:p w14:paraId="6367DA8F" w14:textId="77777777" w:rsidR="0020481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zwiększenie wpływu organizacji biorących udział w programie na społeczności lokalne</w:t>
      </w:r>
    </w:p>
    <w:p w14:paraId="223884F4" w14:textId="6F287214" w:rsidR="00204816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udział projektu w realizacji w społeczności min. 1 z Celów Zrównoważonego Rozwoju (</w:t>
      </w:r>
      <w:r>
        <w:rPr>
          <w:i/>
          <w:color w:val="000000"/>
        </w:rPr>
        <w:t xml:space="preserve">The </w:t>
      </w:r>
      <w:proofErr w:type="spellStart"/>
      <w:r>
        <w:rPr>
          <w:i/>
          <w:color w:val="000000"/>
        </w:rPr>
        <w:t>Sustainable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Developement</w:t>
      </w:r>
      <w:proofErr w:type="spellEnd"/>
      <w:r>
        <w:rPr>
          <w:i/>
          <w:color w:val="000000"/>
        </w:rPr>
        <w:t xml:space="preserve"> </w:t>
      </w:r>
      <w:proofErr w:type="spellStart"/>
      <w:r>
        <w:rPr>
          <w:i/>
          <w:color w:val="000000"/>
        </w:rPr>
        <w:t>Goals</w:t>
      </w:r>
      <w:proofErr w:type="spellEnd"/>
      <w:r w:rsidR="005D2EC2">
        <w:rPr>
          <w:i/>
          <w:color w:val="000000"/>
        </w:rPr>
        <w:t>)</w:t>
      </w:r>
    </w:p>
    <w:p w14:paraId="6D5158C8" w14:textId="383B58C0" w:rsidR="0020481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Cel 4: Dobra jakość edukacji</w:t>
      </w:r>
    </w:p>
    <w:p w14:paraId="64C7F02F" w14:textId="45D739B5" w:rsidR="00204816" w:rsidRDefault="0000000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Cel 8: Wzrost gospodarczy i godna praca</w:t>
      </w:r>
    </w:p>
    <w:p w14:paraId="33531C56" w14:textId="31552AF0" w:rsidR="00204816" w:rsidRPr="007D7FAE" w:rsidRDefault="00000000" w:rsidP="007D7FAE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60" w:line="276" w:lineRule="auto"/>
        <w:rPr>
          <w:color w:val="000000"/>
        </w:rPr>
      </w:pPr>
      <w:r>
        <w:rPr>
          <w:color w:val="000000"/>
        </w:rPr>
        <w:t>Cel 10: Mniej nierówności</w:t>
      </w:r>
    </w:p>
    <w:p w14:paraId="1672D1DB" w14:textId="0CBC264A" w:rsidR="00204816" w:rsidRDefault="00000000">
      <w:pPr>
        <w:spacing w:line="276" w:lineRule="auto"/>
      </w:pPr>
      <w:sdt>
        <w:sdtPr>
          <w:tag w:val="goog_rdk_5"/>
          <w:id w:val="1629895020"/>
        </w:sdtPr>
        <w:sdtContent>
          <w:r>
            <w:t>3.</w:t>
          </w:r>
        </w:sdtContent>
      </w:sdt>
      <w:sdt>
        <w:sdtPr>
          <w:tag w:val="goog_rdk_6"/>
          <w:id w:val="1021358087"/>
          <w:showingPlcHdr/>
        </w:sdtPr>
        <w:sdtContent>
          <w:r w:rsidR="002D366F">
            <w:t xml:space="preserve">     </w:t>
          </w:r>
        </w:sdtContent>
      </w:sdt>
      <w:r>
        <w:t xml:space="preserve">  wsparcie społeczności lokalnych, </w:t>
      </w:r>
    </w:p>
    <w:p w14:paraId="4E473F74" w14:textId="77777777" w:rsidR="00204816" w:rsidRDefault="00204816" w:rsidP="002D366F">
      <w:pPr>
        <w:pBdr>
          <w:top w:val="nil"/>
          <w:left w:val="nil"/>
          <w:bottom w:val="nil"/>
          <w:right w:val="nil"/>
          <w:between w:val="nil"/>
        </w:pBdr>
        <w:spacing w:after="160" w:line="276" w:lineRule="auto"/>
      </w:pPr>
    </w:p>
    <w:p w14:paraId="1E5A2474" w14:textId="77777777" w:rsidR="00204816" w:rsidRDefault="00000000">
      <w:pPr>
        <w:pStyle w:val="Nagwek2"/>
      </w:pPr>
      <w:r>
        <w:t>Podmioty ubiegające się o wsparcie</w:t>
      </w:r>
    </w:p>
    <w:p w14:paraId="03352B6B" w14:textId="77777777" w:rsidR="00204816" w:rsidRDefault="00000000">
      <w:pPr>
        <w:spacing w:line="276" w:lineRule="auto"/>
        <w:jc w:val="center"/>
      </w:pPr>
      <w:r>
        <w:t>§ 3</w:t>
      </w:r>
    </w:p>
    <w:p w14:paraId="29CF60F8" w14:textId="4875F67D" w:rsidR="00204816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O wsparcie w ramach Programu mogą ubiegać się </w:t>
      </w:r>
      <w:r w:rsidR="005D2EC2">
        <w:rPr>
          <w:color w:val="000000"/>
        </w:rPr>
        <w:t xml:space="preserve">zrejestrowane na terenie województwa dolnośląskiego </w:t>
      </w:r>
      <w:r>
        <w:rPr>
          <w:color w:val="000000"/>
        </w:rPr>
        <w:t>podmioty ekonomii społecznej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 xml:space="preserve"> spełniające łącznie </w:t>
      </w:r>
      <w:sdt>
        <w:sdtPr>
          <w:tag w:val="goog_rdk_8"/>
          <w:id w:val="-1024088070"/>
        </w:sdtPr>
        <w:sdtContent>
          <w:r w:rsidR="00A9651D">
            <w:rPr>
              <w:color w:val="000000"/>
            </w:rPr>
            <w:t>3</w:t>
          </w:r>
          <w:r w:rsidR="005D2EC2">
            <w:rPr>
              <w:color w:val="000000"/>
            </w:rPr>
            <w:t xml:space="preserve"> </w:t>
          </w:r>
        </w:sdtContent>
      </w:sdt>
      <w:r w:rsidR="005D2EC2">
        <w:rPr>
          <w:color w:val="000000"/>
        </w:rPr>
        <w:t>warunki</w:t>
      </w:r>
      <w:r>
        <w:rPr>
          <w:color w:val="000000"/>
        </w:rPr>
        <w:t>:</w:t>
      </w:r>
    </w:p>
    <w:p w14:paraId="731C178D" w14:textId="66C726AA" w:rsidR="00204816" w:rsidRDefault="0000000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>P</w:t>
      </w:r>
      <w:r w:rsidR="005D2EC2">
        <w:rPr>
          <w:color w:val="000000"/>
        </w:rPr>
        <w:t xml:space="preserve">osiadają zarejestrowaną działalność gospodarczą i/lub prowadzące </w:t>
      </w:r>
      <w:r>
        <w:rPr>
          <w:color w:val="000000"/>
        </w:rPr>
        <w:t xml:space="preserve">odpłatną działalność </w:t>
      </w:r>
      <w:r w:rsidR="005D2EC2">
        <w:rPr>
          <w:color w:val="000000"/>
        </w:rPr>
        <w:t>statutową</w:t>
      </w:r>
      <w:r>
        <w:rPr>
          <w:color w:val="000000"/>
        </w:rPr>
        <w:t xml:space="preserve"> </w:t>
      </w:r>
    </w:p>
    <w:p w14:paraId="5CB199BB" w14:textId="2815C8DA" w:rsidR="005D2EC2" w:rsidRDefault="005D2EC2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Zatrudniają na dzień składania wniosku min. 1 pracowniczkę/pracownika na podstawie umowy o pracę lub spółdzielczej umowy o pracę (niezależnie od wymiaru czasu pracy)</w:t>
      </w:r>
    </w:p>
    <w:sdt>
      <w:sdtPr>
        <w:tag w:val="goog_rdk_14"/>
        <w:id w:val="1343509956"/>
      </w:sdtPr>
      <w:sdtContent>
        <w:p w14:paraId="17C083D8" w14:textId="77777777" w:rsidR="00204816" w:rsidRPr="002D366F" w:rsidRDefault="00000000">
          <w:pPr>
            <w:numPr>
              <w:ilvl w:val="1"/>
              <w:numId w:val="8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both"/>
          </w:pPr>
          <w:sdt>
            <w:sdtPr>
              <w:tag w:val="goog_rdk_12"/>
              <w:id w:val="-1291822636"/>
            </w:sdtPr>
            <w:sdtContent>
              <w:r>
                <w:rPr>
                  <w:color w:val="000000"/>
                </w:rPr>
                <w:t>Nie otrzymały dotychczas wsparcia na realizację projektu w ramach Programu.</w:t>
              </w:r>
            </w:sdtContent>
          </w:sdt>
          <w:sdt>
            <w:sdtPr>
              <w:tag w:val="goog_rdk_13"/>
              <w:id w:val="2058894117"/>
            </w:sdtPr>
            <w:sdtContent/>
          </w:sdt>
        </w:p>
      </w:sdtContent>
    </w:sdt>
    <w:p w14:paraId="4F8EC69E" w14:textId="77777777" w:rsidR="00204816" w:rsidRDefault="00000000">
      <w:pPr>
        <w:pStyle w:val="Nagwek2"/>
      </w:pPr>
      <w:r>
        <w:t>Rezultaty programu</w:t>
      </w:r>
    </w:p>
    <w:p w14:paraId="33666A60" w14:textId="77777777" w:rsidR="00204816" w:rsidRDefault="00000000">
      <w:pPr>
        <w:spacing w:line="276" w:lineRule="auto"/>
        <w:jc w:val="center"/>
      </w:pPr>
      <w:r>
        <w:t>§ 4</w:t>
      </w:r>
    </w:p>
    <w:p w14:paraId="7B0BA995" w14:textId="77777777" w:rsidR="00204816" w:rsidRDefault="00000000">
      <w:pPr>
        <w:spacing w:line="276" w:lineRule="auto"/>
      </w:pPr>
      <w:r>
        <w:t>1. Wsparcie finansowe powinno przyczyniać się do osiągnięcia łącznie następujących rezultatów:</w:t>
      </w:r>
    </w:p>
    <w:p w14:paraId="0975A8A0" w14:textId="77777777" w:rsidR="00204816" w:rsidRDefault="00000000">
      <w:pPr>
        <w:numPr>
          <w:ilvl w:val="1"/>
          <w:numId w:val="4"/>
        </w:numPr>
        <w:spacing w:line="276" w:lineRule="auto"/>
      </w:pPr>
      <w:r>
        <w:t xml:space="preserve">wzmocnienie podmiotów ekonomii społecznej w realizacji działań statutowych </w:t>
      </w:r>
    </w:p>
    <w:sdt>
      <w:sdtPr>
        <w:tag w:val="goog_rdk_16"/>
        <w:id w:val="493993825"/>
      </w:sdtPr>
      <w:sdtContent>
        <w:p w14:paraId="01D2C065" w14:textId="13058977" w:rsidR="00204816" w:rsidRDefault="00000000">
          <w:pPr>
            <w:numPr>
              <w:ilvl w:val="1"/>
              <w:numId w:val="4"/>
            </w:numPr>
            <w:spacing w:line="276" w:lineRule="auto"/>
          </w:pPr>
          <w:r>
            <w:t xml:space="preserve">przyczynienie się do osiągania w społeczności lokalnej min. 1 z Celów Zrównoważonego Rozwoju wymienionych w </w:t>
          </w:r>
          <w:r w:rsidR="00A122E7" w:rsidRPr="00A122E7">
            <w:t>§</w:t>
          </w:r>
          <w:r w:rsidR="00A122E7">
            <w:t xml:space="preserve"> </w:t>
          </w:r>
          <w:r>
            <w:t>2.</w:t>
          </w:r>
          <w:sdt>
            <w:sdtPr>
              <w:tag w:val="goog_rdk_15"/>
              <w:id w:val="-1809624589"/>
            </w:sdtPr>
            <w:sdtContent/>
          </w:sdt>
        </w:p>
      </w:sdtContent>
    </w:sdt>
    <w:p w14:paraId="3E064BCD" w14:textId="09C37603" w:rsidR="00204816" w:rsidRDefault="00000000" w:rsidP="002D366F">
      <w:pPr>
        <w:numPr>
          <w:ilvl w:val="1"/>
          <w:numId w:val="4"/>
        </w:numPr>
        <w:spacing w:line="276" w:lineRule="auto"/>
      </w:pPr>
      <w:sdt>
        <w:sdtPr>
          <w:tag w:val="goog_rdk_18"/>
          <w:id w:val="2043398876"/>
        </w:sdtPr>
        <w:sdtContent>
          <w:sdt>
            <w:sdtPr>
              <w:tag w:val="goog_rdk_17"/>
              <w:id w:val="1482192706"/>
            </w:sdtPr>
            <w:sdtContent>
              <w:r>
                <w:t>wsparcie społeczności lokalnych.</w:t>
              </w:r>
            </w:sdtContent>
          </w:sdt>
        </w:sdtContent>
      </w:sdt>
      <w:sdt>
        <w:sdtPr>
          <w:tag w:val="goog_rdk_22"/>
          <w:id w:val="547655548"/>
          <w:showingPlcHdr/>
        </w:sdtPr>
        <w:sdtContent>
          <w:r w:rsidR="002D366F">
            <w:t xml:space="preserve">     </w:t>
          </w:r>
        </w:sdtContent>
      </w:sdt>
    </w:p>
    <w:p w14:paraId="1296C8D9" w14:textId="77777777" w:rsidR="0020481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Wsparcie finansowe przeznaczone na realizację działań podmiotów ekonomii społecznej będzie miało wpływ na odbiorców bezpośrednich tych działań na minimum 1 z 3 poziomów:</w:t>
      </w:r>
    </w:p>
    <w:p w14:paraId="3DA3EA59" w14:textId="77777777" w:rsidR="00204816" w:rsidRDefault="00000000">
      <w:pPr>
        <w:numPr>
          <w:ilvl w:val="1"/>
          <w:numId w:val="4"/>
        </w:numPr>
        <w:spacing w:line="276" w:lineRule="auto"/>
      </w:pPr>
      <w:r>
        <w:t xml:space="preserve"> Zmiana podstawowa – odbiorca weźmie udział w działaniu, dowie się o nim i jego organizatorze, nastąpi podstawowa, niewielka zmiana (np. uczestnik pikniku)</w:t>
      </w:r>
    </w:p>
    <w:p w14:paraId="5462370A" w14:textId="77777777" w:rsidR="00204816" w:rsidRDefault="00000000">
      <w:pPr>
        <w:numPr>
          <w:ilvl w:val="1"/>
          <w:numId w:val="4"/>
        </w:numPr>
        <w:spacing w:line="276" w:lineRule="auto"/>
      </w:pPr>
      <w:r>
        <w:t>Wzrost wiedzy i/lub umiejętności – nastąpi zmiana w wiedzy i/lub umiejętności odbiorcy (np. uczestnik szkolenia)</w:t>
      </w:r>
    </w:p>
    <w:p w14:paraId="56E66B40" w14:textId="77777777" w:rsidR="00204816" w:rsidRDefault="00000000">
      <w:pPr>
        <w:numPr>
          <w:ilvl w:val="1"/>
          <w:numId w:val="4"/>
        </w:numPr>
        <w:spacing w:line="276" w:lineRule="auto"/>
      </w:pPr>
      <w:r>
        <w:t xml:space="preserve">Istotna, trwała zmiana – nastąpi istotna zmiana w sytuacji uczestnika (np. podejmie pracę, zdobędzie nowe kwalifikacje, zmieni sytuację życiową) </w:t>
      </w:r>
    </w:p>
    <w:p w14:paraId="60AD5050" w14:textId="77777777" w:rsidR="00204816" w:rsidRDefault="00000000">
      <w:pPr>
        <w:numPr>
          <w:ilvl w:val="0"/>
          <w:numId w:val="4"/>
        </w:numPr>
        <w:spacing w:line="276" w:lineRule="auto"/>
      </w:pPr>
      <w:r>
        <w:t>Wsparcie finansowe może zostać przeznaczone na realizację wszystkich usług i zamówień towarów, których potrzeby użycia bądź stosowania mogą pojawić się w ramach realizacji działań, a których produkcja, dystrybucja lub świadczenie nie jest ograniczone lub zabronione przepisami prawa, a w szczególności na:</w:t>
      </w:r>
    </w:p>
    <w:p w14:paraId="73EEF3A3" w14:textId="77777777" w:rsidR="00204816" w:rsidRDefault="00000000">
      <w:pPr>
        <w:numPr>
          <w:ilvl w:val="1"/>
          <w:numId w:val="4"/>
        </w:numPr>
        <w:spacing w:line="276" w:lineRule="auto"/>
      </w:pPr>
      <w:r>
        <w:t>koszty wytworzenia lub zakupu towarów/usług wspierających grupy osób/podmiotów, które zostaną nieodpłatnie przekazane tym grupom/podmiotom;</w:t>
      </w:r>
    </w:p>
    <w:p w14:paraId="3105A79B" w14:textId="77777777" w:rsidR="00204816" w:rsidRDefault="00000000">
      <w:pPr>
        <w:numPr>
          <w:ilvl w:val="1"/>
          <w:numId w:val="4"/>
        </w:numPr>
        <w:spacing w:line="276" w:lineRule="auto"/>
      </w:pPr>
      <w:r>
        <w:t>sfinansowanie kosztów stałych organizacji, w trakcie realizacji działań;</w:t>
      </w:r>
    </w:p>
    <w:p w14:paraId="40FBB4A8" w14:textId="77777777" w:rsidR="00204816" w:rsidRDefault="00000000">
      <w:pPr>
        <w:numPr>
          <w:ilvl w:val="1"/>
          <w:numId w:val="4"/>
        </w:numPr>
        <w:spacing w:line="276" w:lineRule="auto"/>
      </w:pPr>
      <w:r>
        <w:t>zakup sprzętu, oprogramowania, zaprojektowanie aplikacji internetowej;</w:t>
      </w:r>
    </w:p>
    <w:p w14:paraId="134E7896" w14:textId="77777777" w:rsidR="00204816" w:rsidRDefault="00000000">
      <w:pPr>
        <w:numPr>
          <w:ilvl w:val="1"/>
          <w:numId w:val="4"/>
        </w:numPr>
        <w:spacing w:line="276" w:lineRule="auto"/>
      </w:pPr>
      <w:r>
        <w:t>sfinansowanie wynagrodzeń pracowników zaangażowanych w realizację działań.</w:t>
      </w:r>
    </w:p>
    <w:p w14:paraId="4474C704" w14:textId="77777777" w:rsidR="00204816" w:rsidRDefault="00000000">
      <w:pPr>
        <w:pStyle w:val="Nagwek2"/>
      </w:pPr>
      <w:r>
        <w:t xml:space="preserve">Terminy realizacji </w:t>
      </w:r>
    </w:p>
    <w:p w14:paraId="4F03CAF4" w14:textId="77777777" w:rsidR="00204816" w:rsidRDefault="00000000">
      <w:pPr>
        <w:spacing w:line="276" w:lineRule="auto"/>
        <w:jc w:val="center"/>
      </w:pPr>
      <w:r>
        <w:t>§ 5</w:t>
      </w:r>
    </w:p>
    <w:p w14:paraId="5F8DDF0F" w14:textId="0EA902B1" w:rsidR="00204816" w:rsidRDefault="00000000">
      <w:pPr>
        <w:spacing w:line="276" w:lineRule="auto"/>
      </w:pPr>
      <w:r>
        <w:t>Realizacja przedsięwzięcia, na które przyznane zostanie wsparcie, powinna się odbyć w terminie od daty zawarcia umowy do 30 września 202</w:t>
      </w:r>
      <w:sdt>
        <w:sdtPr>
          <w:tag w:val="goog_rdk_24"/>
          <w:id w:val="353707535"/>
        </w:sdtPr>
        <w:sdtContent>
          <w:r w:rsidR="0004006E">
            <w:t>6</w:t>
          </w:r>
          <w:r w:rsidR="002D6FB7">
            <w:t xml:space="preserve"> </w:t>
          </w:r>
        </w:sdtContent>
      </w:sdt>
      <w:r>
        <w:t>r.</w:t>
      </w:r>
      <w:r>
        <w:rPr>
          <w:b/>
        </w:rPr>
        <w:t xml:space="preserve"> </w:t>
      </w:r>
    </w:p>
    <w:p w14:paraId="60B33C48" w14:textId="77777777" w:rsidR="00204816" w:rsidRDefault="00000000">
      <w:pPr>
        <w:pStyle w:val="Nagwek2"/>
      </w:pPr>
      <w:r>
        <w:t>Wsparcie finansowe</w:t>
      </w:r>
    </w:p>
    <w:p w14:paraId="571C7D55" w14:textId="77777777" w:rsidR="00204816" w:rsidRDefault="00000000">
      <w:pPr>
        <w:spacing w:line="276" w:lineRule="auto"/>
        <w:jc w:val="center"/>
      </w:pPr>
      <w:r>
        <w:t>§ 6</w:t>
      </w:r>
    </w:p>
    <w:p w14:paraId="08A4B731" w14:textId="256E7E3D" w:rsidR="00204816" w:rsidRDefault="00000000" w:rsidP="002D6FB7">
      <w:pPr>
        <w:spacing w:line="276" w:lineRule="auto"/>
      </w:pPr>
      <w:sdt>
        <w:sdtPr>
          <w:tag w:val="goog_rdk_31"/>
          <w:id w:val="-469819900"/>
        </w:sdtPr>
        <w:sdtContent>
          <w:r>
            <w:t>Wsparcie finansowe wynosi</w:t>
          </w:r>
          <w:sdt>
            <w:sdtPr>
              <w:tag w:val="goog_rdk_29"/>
              <w:id w:val="1359852251"/>
            </w:sdtPr>
            <w:sdtContent>
              <w:r>
                <w:t xml:space="preserve"> 10 000 PLN na jedno przedsięwzięcie. Planuje się dofinansować 4 przedsięwzięcia. </w:t>
              </w:r>
            </w:sdtContent>
          </w:sdt>
          <w:sdt>
            <w:sdtPr>
              <w:tag w:val="goog_rdk_30"/>
              <w:id w:val="-774941275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33"/>
          <w:id w:val="-783959406"/>
        </w:sdtPr>
        <w:sdtContent>
          <w:sdt>
            <w:sdtPr>
              <w:tag w:val="goog_rdk_32"/>
              <w:id w:val="-718432802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35"/>
          <w:id w:val="1392006125"/>
        </w:sdtPr>
        <w:sdtContent>
          <w:sdt>
            <w:sdtPr>
              <w:tag w:val="goog_rdk_34"/>
              <w:id w:val="-835379985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37"/>
          <w:id w:val="-314871813"/>
        </w:sdtPr>
        <w:sdtContent>
          <w:sdt>
            <w:sdtPr>
              <w:tag w:val="goog_rdk_36"/>
              <w:id w:val="-189453481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38"/>
          <w:id w:val="1073943939"/>
          <w:showingPlcHdr/>
        </w:sdtPr>
        <w:sdtContent>
          <w:r w:rsidR="002D366F">
            <w:t xml:space="preserve">     </w:t>
          </w:r>
        </w:sdtContent>
      </w:sdt>
    </w:p>
    <w:p w14:paraId="32147DBC" w14:textId="53635405" w:rsidR="00204816" w:rsidRDefault="00000000">
      <w:pPr>
        <w:spacing w:line="276" w:lineRule="auto"/>
        <w:rPr>
          <w:rFonts w:ascii="Arial" w:eastAsia="Arial" w:hAnsi="Arial" w:cs="Arial"/>
          <w:color w:val="000000"/>
        </w:rPr>
      </w:pPr>
      <w:r>
        <w:t xml:space="preserve">Podmioty, które otrzymają wsparcie finansowe, zostaną wybrane przez Komisję złożoną z przedstawicieli Fundatora Programu, Operatora Programu i </w:t>
      </w:r>
      <w:r w:rsidR="002D6FB7">
        <w:t>Koordynatora Programu</w:t>
      </w:r>
      <w:r>
        <w:t xml:space="preserve"> spośród podmiotów ekonomii społecznej, które złożą formularz zgłoszeniowy – wniosek o przyznanie wsparcia (dalej „wniosek”) – zgodnie z zasadami określonymi w niniejszym regulaminie.</w:t>
      </w:r>
    </w:p>
    <w:p w14:paraId="57287235" w14:textId="77777777" w:rsidR="00204816" w:rsidRDefault="00000000">
      <w:pPr>
        <w:pStyle w:val="Nagwek2"/>
      </w:pPr>
      <w:r>
        <w:lastRenderedPageBreak/>
        <w:t>Zasady wnioskowania i przyznawania wsparcia</w:t>
      </w:r>
    </w:p>
    <w:p w14:paraId="45B23E16" w14:textId="77777777" w:rsidR="00204816" w:rsidRDefault="00000000">
      <w:pPr>
        <w:spacing w:line="276" w:lineRule="auto"/>
        <w:jc w:val="center"/>
      </w:pPr>
      <w:r>
        <w:t>§ 7</w:t>
      </w:r>
    </w:p>
    <w:p w14:paraId="62049BDF" w14:textId="77777777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t>Wsparcie finansowe</w:t>
      </w:r>
      <w:r>
        <w:rPr>
          <w:color w:val="000000"/>
        </w:rPr>
        <w:t xml:space="preserve"> przyznawane jest na konkretne przedsięwzięcie opisane we wniosku stanowiącym Załącznik nr 1 do Regulaminu.</w:t>
      </w:r>
      <w:r>
        <w:t xml:space="preserve">     </w:t>
      </w:r>
    </w:p>
    <w:p w14:paraId="609418FF" w14:textId="6022BB52" w:rsidR="00204816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rPr>
          <w:rFonts w:ascii="Arial" w:eastAsia="Arial" w:hAnsi="Arial" w:cs="Arial"/>
          <w:color w:val="000000"/>
        </w:rPr>
      </w:pPr>
      <w:sdt>
        <w:sdtPr>
          <w:tag w:val="goog_rdk_41"/>
          <w:id w:val="-148752572"/>
        </w:sdtPr>
        <w:sdtContent>
          <w:sdt>
            <w:sdtPr>
              <w:tag w:val="goog_rdk_40"/>
              <w:id w:val="-1738165360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43"/>
          <w:id w:val="-1473432670"/>
        </w:sdtPr>
        <w:sdtContent>
          <w:sdt>
            <w:sdtPr>
              <w:tag w:val="goog_rdk_42"/>
              <w:id w:val="-2040271321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45"/>
          <w:id w:val="1945803615"/>
        </w:sdtPr>
        <w:sdtContent>
          <w:sdt>
            <w:sdtPr>
              <w:tag w:val="goog_rdk_44"/>
              <w:id w:val="642014446"/>
              <w:showingPlcHdr/>
            </w:sdtPr>
            <w:sdtContent>
              <w:r w:rsidR="002D366F">
                <w:t xml:space="preserve">     </w:t>
              </w:r>
            </w:sdtContent>
          </w:sdt>
        </w:sdtContent>
      </w:sdt>
      <w:sdt>
        <w:sdtPr>
          <w:tag w:val="goog_rdk_46"/>
          <w:id w:val="-140509898"/>
          <w:showingPlcHdr/>
        </w:sdtPr>
        <w:sdtContent>
          <w:r w:rsidR="002D366F">
            <w:t xml:space="preserve">     </w:t>
          </w:r>
        </w:sdtContent>
      </w:sdt>
      <w:r>
        <w:rPr>
          <w:color w:val="000000"/>
        </w:rPr>
        <w:t>.</w:t>
      </w:r>
    </w:p>
    <w:p w14:paraId="2C8FCA20" w14:textId="57D535C0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Wnioski będą przyjmowane tylko drogą elektroniczną na adres e-mail:</w:t>
      </w:r>
      <w:r w:rsidR="002D6FB7">
        <w:rPr>
          <w:color w:val="000000"/>
        </w:rPr>
        <w:t xml:space="preserve"> </w:t>
      </w:r>
      <w:hyperlink r:id="rId9" w:history="1">
        <w:r w:rsidR="002D6FB7" w:rsidRPr="00D27FB7">
          <w:rPr>
            <w:rStyle w:val="Hipercze"/>
          </w:rPr>
          <w:t>wESpol@rcwip.pl</w:t>
        </w:r>
      </w:hyperlink>
      <w:r w:rsidR="002D6FB7">
        <w:rPr>
          <w:color w:val="000000"/>
        </w:rPr>
        <w:t xml:space="preserve"> </w:t>
      </w:r>
    </w:p>
    <w:p w14:paraId="2349FF26" w14:textId="72BDBBC3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>
        <w:rPr>
          <w:color w:val="000000"/>
        </w:rPr>
        <w:t>Nabory wniosków trwają od dnia ogłoszenia</w:t>
      </w:r>
      <w:r>
        <w:t xml:space="preserve"> </w:t>
      </w:r>
      <w:sdt>
        <w:sdtPr>
          <w:tag w:val="goog_rdk_47"/>
          <w:id w:val="2095275284"/>
        </w:sdtPr>
        <w:sdtContent>
          <w:r w:rsidRPr="00A9651D">
            <w:rPr>
              <w:b/>
            </w:rPr>
            <w:t xml:space="preserve">do dnia </w:t>
          </w:r>
        </w:sdtContent>
      </w:sdt>
      <w:sdt>
        <w:sdtPr>
          <w:tag w:val="goog_rdk_48"/>
          <w:id w:val="-59333524"/>
        </w:sdtPr>
        <w:sdtContent>
          <w:sdt>
            <w:sdtPr>
              <w:tag w:val="goog_rdk_49"/>
              <w:id w:val="718866677"/>
            </w:sdtPr>
            <w:sdtContent>
              <w:r w:rsidR="0004006E">
                <w:rPr>
                  <w:b/>
                </w:rPr>
                <w:t>4</w:t>
              </w:r>
              <w:r w:rsidRPr="00A9651D">
                <w:rPr>
                  <w:b/>
                </w:rPr>
                <w:t xml:space="preserve"> </w:t>
              </w:r>
              <w:r w:rsidR="0004006E">
                <w:rPr>
                  <w:b/>
                </w:rPr>
                <w:t>maja</w:t>
              </w:r>
              <w:r w:rsidRPr="00A9651D">
                <w:rPr>
                  <w:b/>
                </w:rPr>
                <w:t xml:space="preserve"> </w:t>
              </w:r>
            </w:sdtContent>
          </w:sdt>
        </w:sdtContent>
      </w:sdt>
      <w:sdt>
        <w:sdtPr>
          <w:tag w:val="goog_rdk_52"/>
          <w:id w:val="-777412001"/>
        </w:sdtPr>
        <w:sdtContent>
          <w:r w:rsidRPr="00A9651D">
            <w:rPr>
              <w:b/>
            </w:rPr>
            <w:t xml:space="preserve"> 202</w:t>
          </w:r>
          <w:r w:rsidR="0004006E">
            <w:rPr>
              <w:b/>
            </w:rPr>
            <w:t>6</w:t>
          </w:r>
          <w:r w:rsidR="002D6FB7" w:rsidRPr="00A9651D">
            <w:rPr>
              <w:b/>
            </w:rPr>
            <w:t xml:space="preserve"> </w:t>
          </w:r>
        </w:sdtContent>
      </w:sdt>
      <w:sdt>
        <w:sdtPr>
          <w:tag w:val="goog_rdk_53"/>
          <w:id w:val="-2066876320"/>
        </w:sdtPr>
        <w:sdtContent>
          <w:r w:rsidRPr="00A9651D">
            <w:rPr>
              <w:b/>
              <w:color w:val="000000"/>
            </w:rPr>
            <w:t xml:space="preserve">do godz. </w:t>
          </w:r>
        </w:sdtContent>
      </w:sdt>
      <w:sdt>
        <w:sdtPr>
          <w:tag w:val="goog_rdk_54"/>
          <w:id w:val="-996801297"/>
        </w:sdtPr>
        <w:sdtContent>
          <w:sdt>
            <w:sdtPr>
              <w:tag w:val="goog_rdk_55"/>
              <w:id w:val="-664090846"/>
            </w:sdtPr>
            <w:sdtContent>
              <w:r w:rsidRPr="00A9651D">
                <w:rPr>
                  <w:b/>
                  <w:color w:val="000000"/>
                </w:rPr>
                <w:t>23.59</w:t>
              </w:r>
            </w:sdtContent>
          </w:sdt>
        </w:sdtContent>
      </w:sdt>
      <w:sdt>
        <w:sdtPr>
          <w:tag w:val="goog_rdk_56"/>
          <w:id w:val="723641804"/>
        </w:sdtPr>
        <w:sdtContent>
          <w:sdt>
            <w:sdtPr>
              <w:tag w:val="goog_rdk_57"/>
              <w:id w:val="-2019990525"/>
            </w:sdtPr>
            <w:sdtContent>
              <w:r w:rsidR="002D6FB7" w:rsidRPr="00A9651D">
                <w:t>.</w:t>
              </w:r>
            </w:sdtContent>
          </w:sdt>
        </w:sdtContent>
      </w:sdt>
    </w:p>
    <w:p w14:paraId="68CE2041" w14:textId="77777777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>Ten sam podmiot ekonomii społecznej może złożyć tylko 1 wniosek.</w:t>
      </w:r>
    </w:p>
    <w:p w14:paraId="46B85A72" w14:textId="77777777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</w:pPr>
      <w:bookmarkStart w:id="1" w:name="_heading=h.fjtebs2sshep" w:colFirst="0" w:colLast="0"/>
      <w:bookmarkEnd w:id="1"/>
      <w:r>
        <w:rPr>
          <w:color w:val="000000"/>
        </w:rPr>
        <w:t xml:space="preserve">Dopuszcza się możliwość uzupełnienia braków formalnych wniosku. Braki formalne, wskazane przez Operatora Programu, należy uzupełnić w terminie 2 dni od zawiadomienia Wnioskodawcy przez Operatora Programu przesłanego na adres e-mail podany we wniosku. </w:t>
      </w:r>
    </w:p>
    <w:p w14:paraId="2972926B" w14:textId="77777777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</w:pPr>
      <w:r>
        <w:rPr>
          <w:color w:val="000000"/>
        </w:rPr>
        <w:t xml:space="preserve">Organizatorzy programu mogą wezwać podmiot ubiegający się o </w:t>
      </w:r>
      <w:r>
        <w:t>wsparcie</w:t>
      </w:r>
      <w:r>
        <w:rPr>
          <w:color w:val="000000"/>
        </w:rPr>
        <w:t xml:space="preserve"> o uzupełnienie wniosku poprzez przedłożenie, w wyznaczonym przez Operatora Programu terminie, dokumentów poświadczających w szczególności  sytuację finansową i fakt prowadzenia działalności odpłatnej.</w:t>
      </w:r>
    </w:p>
    <w:p w14:paraId="2B67E5E5" w14:textId="77777777" w:rsidR="00204816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rPr>
          <w:color w:val="000000"/>
        </w:rPr>
      </w:pPr>
      <w:r>
        <w:rPr>
          <w:color w:val="000000"/>
        </w:rPr>
        <w:t>Wnioski złożone po terminie, wnioski złożone przez osoby nieuprawnione, wnioski, których pomimo wezwania nie uzupełniono w wyznaczonym terminie, a także wnioski z innych przyczyn niedopuszczalne, nie będą rozpatrywane.</w:t>
      </w:r>
    </w:p>
    <w:p w14:paraId="4BEB3F8F" w14:textId="77777777" w:rsidR="00204816" w:rsidRDefault="00000000">
      <w:pPr>
        <w:pStyle w:val="Nagwek2"/>
      </w:pPr>
      <w:r>
        <w:t>Ocena wniosków</w:t>
      </w:r>
    </w:p>
    <w:p w14:paraId="1AF221B9" w14:textId="77777777" w:rsidR="00204816" w:rsidRDefault="00000000">
      <w:pPr>
        <w:spacing w:line="276" w:lineRule="auto"/>
        <w:jc w:val="center"/>
      </w:pPr>
      <w:bookmarkStart w:id="2" w:name="_Hlk194305797"/>
      <w:r>
        <w:t>§</w:t>
      </w:r>
      <w:bookmarkEnd w:id="2"/>
      <w:r>
        <w:t xml:space="preserve"> 8</w:t>
      </w:r>
    </w:p>
    <w:p w14:paraId="560488B4" w14:textId="77777777" w:rsidR="00204816" w:rsidRDefault="00000000">
      <w:pPr>
        <w:numPr>
          <w:ilvl w:val="0"/>
          <w:numId w:val="10"/>
        </w:numPr>
        <w:shd w:val="clear" w:color="auto" w:fill="FFFFFF"/>
        <w:spacing w:after="57" w:line="276" w:lineRule="auto"/>
        <w:jc w:val="both"/>
      </w:pPr>
      <w:r>
        <w:t>O</w:t>
      </w:r>
      <w:r>
        <w:rPr>
          <w:highlight w:val="white"/>
        </w:rPr>
        <w:t>cena wniosków przeprowadzona zostanie w 3 etapach:</w:t>
      </w:r>
    </w:p>
    <w:p w14:paraId="06FD3AB5" w14:textId="40C4C152" w:rsidR="00204816" w:rsidRDefault="00000000">
      <w:pPr>
        <w:numPr>
          <w:ilvl w:val="1"/>
          <w:numId w:val="10"/>
        </w:numPr>
        <w:shd w:val="clear" w:color="auto" w:fill="FFFFFF"/>
        <w:spacing w:after="57" w:line="276" w:lineRule="auto"/>
        <w:jc w:val="both"/>
      </w:pPr>
      <w:r>
        <w:t xml:space="preserve">ocena formalna wniosków, którą przeprowadzają przedstawiciele Operatora </w:t>
      </w:r>
      <w:r w:rsidR="002D6FB7">
        <w:t xml:space="preserve">i Koordynatora </w:t>
      </w:r>
      <w:r>
        <w:t xml:space="preserve">Programu w terminie </w:t>
      </w:r>
      <w:r w:rsidR="00345B22">
        <w:t>3</w:t>
      </w:r>
      <w:r>
        <w:t xml:space="preserve"> dni od zakończenia naboru </w:t>
      </w:r>
      <w:r w:rsidR="002D6FB7">
        <w:t>elektronicznego, podczas którego ocenie podlegać będą następujące kryteria:</w:t>
      </w:r>
    </w:p>
    <w:p w14:paraId="5DE5F2D6" w14:textId="713A5B34" w:rsidR="002D6FB7" w:rsidRDefault="002D6FB7" w:rsidP="002D6FB7">
      <w:pPr>
        <w:shd w:val="clear" w:color="auto" w:fill="FFFFFF"/>
        <w:spacing w:after="57" w:line="276" w:lineRule="auto"/>
        <w:ind w:left="714"/>
        <w:jc w:val="both"/>
      </w:pPr>
      <w:r>
        <w:t xml:space="preserve">- rejestracja i </w:t>
      </w:r>
      <w:r w:rsidR="007773CB">
        <w:t>funkcjonowanie</w:t>
      </w:r>
      <w:r>
        <w:t xml:space="preserve"> na terenie woj. </w:t>
      </w:r>
      <w:r w:rsidR="007773CB">
        <w:t>d</w:t>
      </w:r>
      <w:r>
        <w:t>olnośląskiego</w:t>
      </w:r>
    </w:p>
    <w:p w14:paraId="74068C8A" w14:textId="5B69598A" w:rsidR="002D6FB7" w:rsidRDefault="002D6FB7" w:rsidP="002D6FB7">
      <w:pPr>
        <w:shd w:val="clear" w:color="auto" w:fill="FFFFFF"/>
        <w:spacing w:after="57" w:line="276" w:lineRule="auto"/>
        <w:ind w:left="714"/>
        <w:jc w:val="both"/>
      </w:pPr>
      <w:r>
        <w:t>- prowadzenie działalności odpłatnej i/lub gospodarczej</w:t>
      </w:r>
    </w:p>
    <w:p w14:paraId="67B5C182" w14:textId="68D4BBA2" w:rsidR="002D6FB7" w:rsidRDefault="002D6FB7" w:rsidP="002D6FB7">
      <w:pPr>
        <w:shd w:val="clear" w:color="auto" w:fill="FFFFFF"/>
        <w:spacing w:after="57" w:line="276" w:lineRule="auto"/>
        <w:ind w:left="714"/>
        <w:jc w:val="both"/>
      </w:pPr>
      <w:r>
        <w:t xml:space="preserve">- zatrudnianie na </w:t>
      </w:r>
      <w:r w:rsidR="007773CB">
        <w:t>dzień</w:t>
      </w:r>
      <w:r>
        <w:t xml:space="preserve"> składania wniosku min. 1 osoby na umowę o pracę lub spółdzielczą umowę o pracę,</w:t>
      </w:r>
    </w:p>
    <w:p w14:paraId="4B8204CD" w14:textId="75886D35" w:rsidR="002D6FB7" w:rsidRDefault="002D6FB7" w:rsidP="002D6FB7">
      <w:pPr>
        <w:shd w:val="clear" w:color="auto" w:fill="FFFFFF"/>
        <w:spacing w:after="57" w:line="276" w:lineRule="auto"/>
        <w:ind w:left="714"/>
        <w:jc w:val="both"/>
      </w:pPr>
      <w:r>
        <w:t>- spełnianie łącznie wszystkich rezultatów o których mowa w § 4 pkt 1 niniejszego regulaminu</w:t>
      </w:r>
    </w:p>
    <w:p w14:paraId="096160B3" w14:textId="26E04E0F" w:rsidR="00A11AD7" w:rsidRDefault="00A11AD7" w:rsidP="00A11AD7">
      <w:pPr>
        <w:numPr>
          <w:ilvl w:val="1"/>
          <w:numId w:val="10"/>
        </w:numPr>
        <w:shd w:val="clear" w:color="auto" w:fill="FFFFFF"/>
        <w:spacing w:after="57" w:line="276" w:lineRule="auto"/>
        <w:jc w:val="both"/>
      </w:pPr>
      <w:r>
        <w:t>Spotkania indywidualne - przedstawiciele podmiotów ekonomii społecznej z najciekawszymi pomysłami na przedsięwzięcie zostaną zaproszeni na wideokonferencję/spotkanie, na którym będą mieli okazję przedstawić swój pomysł. Przedstawiciele Organizatorów Programu (UBS, DOPS, RCWIP) będą oceniać oddziaływanie społeczne oraz wpływ otrzymanego wsparcia na poprawę sytuacji podmiotu ekonomii społecznej.</w:t>
      </w:r>
    </w:p>
    <w:p w14:paraId="77C76573" w14:textId="07406516" w:rsidR="00A11AD7" w:rsidRDefault="00A11AD7" w:rsidP="00A11AD7">
      <w:pPr>
        <w:shd w:val="clear" w:color="auto" w:fill="FFFFFF"/>
        <w:spacing w:after="57" w:line="276" w:lineRule="auto"/>
        <w:ind w:left="714"/>
        <w:jc w:val="both"/>
      </w:pPr>
      <w:r>
        <w:t xml:space="preserve">Lista podmiotów zaproszonych na wideokonferencję/spotkanie zostanie opublikowana na stronach: www.kupujespolecznie.pl i </w:t>
      </w:r>
      <w:hyperlink r:id="rId10" w:history="1">
        <w:r w:rsidRPr="00D27FB7">
          <w:rPr>
            <w:rStyle w:val="Hipercze"/>
          </w:rPr>
          <w:t>www.rcwip.pl</w:t>
        </w:r>
      </w:hyperlink>
    </w:p>
    <w:p w14:paraId="25CE4D50" w14:textId="4BECD284" w:rsidR="00A11AD7" w:rsidRDefault="00A11AD7" w:rsidP="00A11AD7">
      <w:pPr>
        <w:pStyle w:val="Akapitzlist"/>
        <w:numPr>
          <w:ilvl w:val="1"/>
          <w:numId w:val="10"/>
        </w:numPr>
        <w:shd w:val="clear" w:color="auto" w:fill="FFFFFF"/>
        <w:spacing w:after="57" w:line="276" w:lineRule="auto"/>
        <w:jc w:val="both"/>
      </w:pPr>
      <w:r>
        <w:t>Wybór do dofinansowania - na podstawie przeprowadzonych rozmów zostanie stworzona ostateczna lista podmiotów zakwalifikowanych do przyznania wsparcia finansowego.</w:t>
      </w:r>
    </w:p>
    <w:p w14:paraId="4DF04A55" w14:textId="788BFAC7" w:rsidR="00204816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Lista wnioskodawców zakwalifikowanych do przyznania wsparcia finansowego zostanie podana do wiadomości publicznej na stronie internetowej: </w:t>
      </w:r>
      <w:hyperlink r:id="rId11" w:history="1">
        <w:r w:rsidR="00A11AD7" w:rsidRPr="00D27FB7">
          <w:rPr>
            <w:rStyle w:val="Hipercze"/>
          </w:rPr>
          <w:t>www.kupujspolecznie.pl</w:t>
        </w:r>
      </w:hyperlink>
      <w:r w:rsidR="00A11AD7">
        <w:rPr>
          <w:color w:val="0000FF"/>
          <w:u w:val="single"/>
        </w:rPr>
        <w:t>, www.rcwip.pl</w:t>
      </w:r>
    </w:p>
    <w:p w14:paraId="16608349" w14:textId="77777777" w:rsidR="00204816" w:rsidRDefault="00000000">
      <w:pPr>
        <w:numPr>
          <w:ilvl w:val="0"/>
          <w:numId w:val="10"/>
        </w:numPr>
        <w:spacing w:line="276" w:lineRule="auto"/>
        <w:jc w:val="both"/>
      </w:pPr>
      <w:r>
        <w:lastRenderedPageBreak/>
        <w:t>Wnioskodawcy zakwalifikowani do przyznania wsparcia finansowego zostaną poinformowani o pozytywnym wyniku oceny za pośrednictwem poczty elektronicznej na adres e-mail podany we wniosku.</w:t>
      </w:r>
    </w:p>
    <w:p w14:paraId="0F994A49" w14:textId="77777777" w:rsidR="00204816" w:rsidRDefault="00000000">
      <w:pPr>
        <w:numPr>
          <w:ilvl w:val="0"/>
          <w:numId w:val="10"/>
        </w:numPr>
        <w:spacing w:line="276" w:lineRule="auto"/>
        <w:jc w:val="both"/>
      </w:pPr>
      <w:r>
        <w:t>Od oceny wniosków oraz jej wyników (w tym faktu zakwalifikowania lub braku zakwalifikowania do przyznania wsparcia finansowego) nie przysługuje jakikolwiek środek odwoławczy.</w:t>
      </w:r>
    </w:p>
    <w:p w14:paraId="06C37FEE" w14:textId="77777777" w:rsidR="00204816" w:rsidRDefault="00000000">
      <w:pPr>
        <w:numPr>
          <w:ilvl w:val="0"/>
          <w:numId w:val="10"/>
        </w:numPr>
        <w:spacing w:line="276" w:lineRule="auto"/>
        <w:jc w:val="both"/>
      </w:pPr>
      <w:r>
        <w:t>Wsparcie finansowe zostanie przyznanie wyłącznie podmiotom ekonomii społecznej, które  znalazły się na liście wnioskodawców zakwalifikowanych do przyznania wsparcia finansowego.</w:t>
      </w:r>
    </w:p>
    <w:p w14:paraId="5847EE66" w14:textId="1485DE3C" w:rsidR="00A11AD7" w:rsidRDefault="00A11AD7">
      <w:pPr>
        <w:numPr>
          <w:ilvl w:val="0"/>
          <w:numId w:val="10"/>
        </w:numPr>
        <w:spacing w:line="276" w:lineRule="auto"/>
        <w:jc w:val="both"/>
      </w:pPr>
      <w:r>
        <w:t>W przypadku nie podjęcia się realizacji wybranego do wsparcia przedsięwzięcia przez podmiot ekonomii społecznej, organizatorzy będą się kontaktować z kolejnymi podmiotami, które przesyły pozytywnie wszystkie etapy oceny.</w:t>
      </w:r>
    </w:p>
    <w:p w14:paraId="150F83C9" w14:textId="77777777" w:rsidR="00204816" w:rsidRDefault="00204816">
      <w:pPr>
        <w:spacing w:line="276" w:lineRule="auto"/>
        <w:ind w:left="357"/>
        <w:jc w:val="both"/>
      </w:pPr>
    </w:p>
    <w:p w14:paraId="0F3F83F3" w14:textId="77777777" w:rsidR="00204816" w:rsidRDefault="00000000">
      <w:pPr>
        <w:pStyle w:val="Nagwek2"/>
      </w:pPr>
      <w:r>
        <w:t>Realizacja dofinansowanych przedsięwzięć</w:t>
      </w:r>
    </w:p>
    <w:p w14:paraId="12B5B129" w14:textId="77777777" w:rsidR="00204816" w:rsidRDefault="00000000">
      <w:pPr>
        <w:spacing w:line="276" w:lineRule="auto"/>
        <w:jc w:val="center"/>
      </w:pPr>
      <w:r>
        <w:t>§ 9</w:t>
      </w:r>
    </w:p>
    <w:p w14:paraId="5F5A27FE" w14:textId="55791A6D" w:rsidR="00204816" w:rsidRDefault="00000000">
      <w:pPr>
        <w:numPr>
          <w:ilvl w:val="0"/>
          <w:numId w:val="2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Wypłata wsparcia finansowego na rzecz wnioskodawców zakwalifikowanych do przyznania wsparcia finansowego następuje wyłącznie na podstawie umowy zawartej z Operatorem programu</w:t>
      </w:r>
      <w:r w:rsidR="00A11AD7">
        <w:rPr>
          <w:color w:val="000000"/>
        </w:rPr>
        <w:t xml:space="preserve"> oraz wystawionych faktur/faktury VAT.</w:t>
      </w:r>
    </w:p>
    <w:p w14:paraId="20BD1AA9" w14:textId="77777777" w:rsidR="00204816" w:rsidRDefault="00000000">
      <w:pPr>
        <w:numPr>
          <w:ilvl w:val="0"/>
          <w:numId w:val="2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Wnioskodawca zakwalifikowany do przyznania wsparcia finansowego jest zobowiązany do zawarcia umowy z Operatorem programu w terminie 5 dni roboczych od dnia otrzymania informacji o zakwalifikowaniu się do przyznania wsparcia.</w:t>
      </w:r>
    </w:p>
    <w:p w14:paraId="11B481A4" w14:textId="6D4B5BCB" w:rsidR="00204816" w:rsidRDefault="00000000">
      <w:pPr>
        <w:numPr>
          <w:ilvl w:val="0"/>
          <w:numId w:val="2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W przypadku nie zawarcia umowy z Operatorem programu w terminie wskazanym w ust. 2 powyżej,</w:t>
      </w:r>
      <w:r w:rsidR="00A11AD7">
        <w:rPr>
          <w:color w:val="000000"/>
        </w:rPr>
        <w:t xml:space="preserve"> możliwość otrzymania wsparcia finansowego w ramach programu wygasa.</w:t>
      </w:r>
    </w:p>
    <w:p w14:paraId="54DE258D" w14:textId="067DC857" w:rsidR="002048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>Przekazanie wsparcia finansowego nastąpi po podpisaniu umowy</w:t>
      </w:r>
      <w:r w:rsidR="00A11AD7">
        <w:t xml:space="preserve">, </w:t>
      </w:r>
      <w:r>
        <w:rPr>
          <w:b/>
        </w:rPr>
        <w:t xml:space="preserve">wystawieniu przez Wnioskodawcę dokumentu finansowego </w:t>
      </w:r>
      <w:r w:rsidR="00A11AD7">
        <w:rPr>
          <w:b/>
        </w:rPr>
        <w:t>–</w:t>
      </w:r>
      <w:r>
        <w:rPr>
          <w:b/>
        </w:rPr>
        <w:t xml:space="preserve"> </w:t>
      </w:r>
      <w:r w:rsidR="00A11AD7">
        <w:rPr>
          <w:b/>
        </w:rPr>
        <w:t>Regionalnemu Centrum Wspierania Inicjatyw Pozarządowych</w:t>
      </w:r>
    </w:p>
    <w:p w14:paraId="2C2F23EE" w14:textId="12E3203E" w:rsidR="002048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</w:pPr>
      <w:r>
        <w:t>Podmioty, które otrzymały wsparcie, rozliczają się z jego wykorzystania do dnia 10 października 202</w:t>
      </w:r>
      <w:sdt>
        <w:sdtPr>
          <w:tag w:val="goog_rdk_66"/>
          <w:id w:val="-582448315"/>
        </w:sdtPr>
        <w:sdtContent>
          <w:r w:rsidR="0004006E">
            <w:t>6</w:t>
          </w:r>
        </w:sdtContent>
      </w:sdt>
      <w:r w:rsidR="00A11AD7">
        <w:t xml:space="preserve"> </w:t>
      </w:r>
      <w:r>
        <w:t>na podstawie sprawozdania merytorycznego</w:t>
      </w:r>
      <w:r w:rsidR="00050F39">
        <w:t xml:space="preserve">, którego wzór stanowi </w:t>
      </w:r>
      <w:r>
        <w:t>Załącznik nr 2 do Regulaminu oraz dokumentacji zdjęciowej i wystawionego końcowego dokumentu księgowego (</w:t>
      </w:r>
      <w:r w:rsidR="00050F39">
        <w:t xml:space="preserve">np. </w:t>
      </w:r>
      <w:r>
        <w:t>faktury w ramach działalności odpłatnej</w:t>
      </w:r>
      <w:r w:rsidR="00050F39">
        <w:t xml:space="preserve"> lub gospodarczej prowadzonej przez podmiot ekonomii społecznej</w:t>
      </w:r>
      <w:r>
        <w:t>).</w:t>
      </w:r>
    </w:p>
    <w:p w14:paraId="27823382" w14:textId="6C563892" w:rsidR="0020481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highlight w:val="white"/>
        </w:rPr>
      </w:pPr>
      <w:r>
        <w:t xml:space="preserve">Podmioty, które otrzymały wsparcie finansowe w ramach Programu, zobowiązane </w:t>
      </w:r>
      <w:r>
        <w:br/>
      </w:r>
      <w:r>
        <w:rPr>
          <w:highlight w:val="white"/>
        </w:rPr>
        <w:t>są do informowania o tym, że przedsięwzięcie jest realizowane w ramach Programu “</w:t>
      </w:r>
      <w:proofErr w:type="spellStart"/>
      <w:r>
        <w:rPr>
          <w:highlight w:val="white"/>
        </w:rPr>
        <w:t>wESpół</w:t>
      </w:r>
      <w:proofErr w:type="spellEnd"/>
      <w:r>
        <w:rPr>
          <w:highlight w:val="white"/>
        </w:rPr>
        <w:t xml:space="preserve"> wspieramy ekonomię społeczną” finansowanego przez UBS w partnerstwie z</w:t>
      </w:r>
      <w:r w:rsidR="00050F39">
        <w:rPr>
          <w:highlight w:val="white"/>
        </w:rPr>
        <w:t xml:space="preserve"> </w:t>
      </w:r>
      <w:r w:rsidRPr="00050F39">
        <w:rPr>
          <w:highlight w:val="white"/>
        </w:rPr>
        <w:t xml:space="preserve"> </w:t>
      </w:r>
      <w:r w:rsidR="00050F39" w:rsidRPr="00050F39">
        <w:rPr>
          <w:highlight w:val="white"/>
        </w:rPr>
        <w:t>Dolnośląski</w:t>
      </w:r>
      <w:r w:rsidR="00050F39">
        <w:rPr>
          <w:highlight w:val="white"/>
        </w:rPr>
        <w:t>m</w:t>
      </w:r>
      <w:r w:rsidR="00050F39" w:rsidRPr="00050F39">
        <w:rPr>
          <w:highlight w:val="white"/>
        </w:rPr>
        <w:t xml:space="preserve"> Ośrodkiem Polityki Społecznej i </w:t>
      </w:r>
      <w:r w:rsidR="00050F39">
        <w:rPr>
          <w:highlight w:val="white"/>
        </w:rPr>
        <w:t xml:space="preserve">Regionalnym Centrum Wspierania Inicjatyw </w:t>
      </w:r>
      <w:proofErr w:type="spellStart"/>
      <w:r w:rsidR="00050F39">
        <w:rPr>
          <w:highlight w:val="white"/>
        </w:rPr>
        <w:t>Pzarządowych</w:t>
      </w:r>
      <w:proofErr w:type="spellEnd"/>
      <w:r w:rsidR="00050F39">
        <w:rPr>
          <w:highlight w:val="white"/>
        </w:rPr>
        <w:t xml:space="preserve">, w tym umieszczania co najmniej 3 informacji w Internecie (np. na www, mediach społecznościowych, filmu na </w:t>
      </w:r>
      <w:proofErr w:type="spellStart"/>
      <w:r w:rsidR="00050F39">
        <w:rPr>
          <w:highlight w:val="white"/>
        </w:rPr>
        <w:t>youtube</w:t>
      </w:r>
      <w:proofErr w:type="spellEnd"/>
      <w:r w:rsidR="00050F39">
        <w:rPr>
          <w:highlight w:val="white"/>
        </w:rPr>
        <w:t xml:space="preserve">) i/lub w prasie/TV/radiu. Linki, skany informacji należy przekazać Operatorowi Programu/Koordynatorowi Programu. </w:t>
      </w:r>
    </w:p>
    <w:p w14:paraId="48FED818" w14:textId="0691CB51" w:rsidR="00204816" w:rsidRDefault="00050F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jc w:val="both"/>
        <w:rPr>
          <w:highlight w:val="white"/>
        </w:rPr>
      </w:pPr>
      <w:r>
        <w:rPr>
          <w:highlight w:val="white"/>
        </w:rPr>
        <w:t>Koordynator i Operator Programu zastrzega sobie prawo monitorowania oraz oceny sposobu i efektów wykorzystania przyznanego wsparcia.</w:t>
      </w:r>
    </w:p>
    <w:p w14:paraId="73B4F0B3" w14:textId="77777777" w:rsidR="00204816" w:rsidRDefault="002048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357"/>
        <w:jc w:val="both"/>
        <w:rPr>
          <w:highlight w:val="white"/>
        </w:rPr>
      </w:pPr>
    </w:p>
    <w:p w14:paraId="3645C86D" w14:textId="77777777" w:rsidR="00A9651D" w:rsidRDefault="00A9651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357"/>
        <w:jc w:val="both"/>
        <w:rPr>
          <w:highlight w:val="white"/>
        </w:rPr>
      </w:pPr>
    </w:p>
    <w:p w14:paraId="7F82F703" w14:textId="77777777" w:rsidR="0020481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357"/>
        <w:jc w:val="center"/>
        <w:rPr>
          <w:b/>
          <w:highlight w:val="white"/>
        </w:rPr>
      </w:pPr>
      <w:r>
        <w:rPr>
          <w:b/>
          <w:highlight w:val="white"/>
        </w:rPr>
        <w:lastRenderedPageBreak/>
        <w:t>Ochrona danych osobowych</w:t>
      </w:r>
    </w:p>
    <w:p w14:paraId="5E4B352F" w14:textId="77777777" w:rsidR="00204816" w:rsidRDefault="00000000">
      <w:pPr>
        <w:shd w:val="clear" w:color="auto" w:fill="FFFFFF"/>
        <w:spacing w:after="57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10</w:t>
      </w:r>
    </w:p>
    <w:p w14:paraId="06443919" w14:textId="77777777" w:rsidR="00204816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426" w:hanging="43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Administratorem Danych Osobowych osób uczestniczących przedsięwzięciach finansowanych w ramach programu jest Wnioskodawca, który otrzymał wsparcie finansowe. Jest on obowiązany w szczególności do wypełnienia obowiązku informacyjnego wobec podmiotów danych oraz zebrania wymaganych prawem zgód, w tym zgody na publikację wizerunku przez Wnioskodawcę i Operatora. </w:t>
      </w:r>
    </w:p>
    <w:p w14:paraId="024F3294" w14:textId="77777777" w:rsidR="00204816" w:rsidRDefault="00000000">
      <w:pPr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 w:line="276" w:lineRule="auto"/>
        <w:ind w:left="426" w:hanging="426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Operator jako odbiorca danych uprawniony jest do otrzymania od Wnioskodawcy danych osobowych w postaci wizerunku osób uczestniczących. Wnioskodawca o powyższym udostępnieniu informuje podmioty danych w klauzuli informacyjnej.</w:t>
      </w:r>
    </w:p>
    <w:p w14:paraId="3353F79C" w14:textId="77777777" w:rsidR="00204816" w:rsidRDefault="00000000">
      <w:pPr>
        <w:pStyle w:val="Nagwek2"/>
      </w:pPr>
      <w:r>
        <w:t>Zastrzeżenia</w:t>
      </w:r>
    </w:p>
    <w:p w14:paraId="374EFD15" w14:textId="77777777" w:rsidR="00204816" w:rsidRDefault="00000000">
      <w:pPr>
        <w:shd w:val="clear" w:color="auto" w:fill="FFFFFF"/>
        <w:spacing w:after="57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 11</w:t>
      </w:r>
    </w:p>
    <w:p w14:paraId="6C4FDE33" w14:textId="77777777" w:rsidR="00204816" w:rsidRDefault="00000000">
      <w:pPr>
        <w:numPr>
          <w:ilvl w:val="0"/>
          <w:numId w:val="1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Zgłoszenie się do udziału w programie jest równoznaczne z pełną znajomością i akceptacją postanowień niniejszego Regulaminu.</w:t>
      </w:r>
    </w:p>
    <w:p w14:paraId="4F0C46FC" w14:textId="77777777" w:rsidR="00204816" w:rsidRDefault="00000000">
      <w:pPr>
        <w:numPr>
          <w:ilvl w:val="0"/>
          <w:numId w:val="1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Zgłoszenie się do udziału w programie nie jest równoznaczne z otrzymaniem wsparcia finansowego, które zależy od swobodnej decyzji organizatorów programu.</w:t>
      </w:r>
    </w:p>
    <w:p w14:paraId="250C0026" w14:textId="77777777" w:rsidR="00204816" w:rsidRDefault="00000000">
      <w:pPr>
        <w:numPr>
          <w:ilvl w:val="0"/>
          <w:numId w:val="1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Zgłoszenie się do udziału w programie nie tworzy po stronie wnioskodawców jakichkolwiek roszczeń finansowych wobec organizatorów programu, jak również nie tworzy obowiązków organizatorów do jakichkolwiek świadczeń finansowych na rzecz wnioskodawców.</w:t>
      </w:r>
    </w:p>
    <w:p w14:paraId="586E7A09" w14:textId="77777777" w:rsidR="00204816" w:rsidRDefault="00000000">
      <w:pPr>
        <w:numPr>
          <w:ilvl w:val="0"/>
          <w:numId w:val="1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Organizatorzy zastrzegają, że nie ponoszą wobec uczestników programu jakiejkolwiek odpowiedzialności prawnej, chyba że zgodnie z powszechnie obowiązującymi przepisami wyłączenie odpowiedzialności jest niemożliwe.</w:t>
      </w:r>
    </w:p>
    <w:p w14:paraId="214C8902" w14:textId="77777777" w:rsidR="00204816" w:rsidRDefault="00000000">
      <w:pPr>
        <w:numPr>
          <w:ilvl w:val="0"/>
          <w:numId w:val="1"/>
        </w:numPr>
        <w:shd w:val="clear" w:color="auto" w:fill="FFFFFF"/>
        <w:spacing w:after="57" w:line="276" w:lineRule="auto"/>
        <w:jc w:val="both"/>
        <w:rPr>
          <w:color w:val="000000"/>
        </w:rPr>
      </w:pPr>
      <w:r>
        <w:rPr>
          <w:color w:val="000000"/>
        </w:rPr>
        <w:t>Organizatorzy zastrzegają sobie prawo do zmiany postanowień niniejszego Regulaminu bądź zakończenia programu w każdym czasie.</w:t>
      </w:r>
    </w:p>
    <w:p w14:paraId="1030CE1F" w14:textId="77777777" w:rsidR="00204816" w:rsidRDefault="00204816">
      <w:pPr>
        <w:shd w:val="clear" w:color="auto" w:fill="FFFFFF"/>
        <w:spacing w:after="57" w:line="276" w:lineRule="auto"/>
        <w:jc w:val="both"/>
      </w:pPr>
    </w:p>
    <w:p w14:paraId="3B603E2C" w14:textId="77777777" w:rsidR="00204816" w:rsidRDefault="00204816">
      <w:pPr>
        <w:shd w:val="clear" w:color="auto" w:fill="FFFFFF"/>
        <w:spacing w:after="57" w:line="276" w:lineRule="auto"/>
        <w:jc w:val="both"/>
      </w:pPr>
    </w:p>
    <w:p w14:paraId="763DFFB0" w14:textId="77777777" w:rsidR="00204816" w:rsidRDefault="00000000">
      <w:pPr>
        <w:shd w:val="clear" w:color="auto" w:fill="FFFFFF"/>
        <w:spacing w:after="57" w:line="276" w:lineRule="auto"/>
        <w:jc w:val="both"/>
      </w:pPr>
      <w:r>
        <w:t>Załączniki:</w:t>
      </w:r>
    </w:p>
    <w:p w14:paraId="4386FDBF" w14:textId="77777777" w:rsidR="0020481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</w:rPr>
      </w:pPr>
      <w:r>
        <w:rPr>
          <w:color w:val="000000"/>
        </w:rPr>
        <w:t xml:space="preserve">Wzór formularza zgłoszeniowego - wniosku o przyznanie wsparcia </w:t>
      </w:r>
    </w:p>
    <w:p w14:paraId="2CC15723" w14:textId="77777777" w:rsidR="00204816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57" w:line="276" w:lineRule="auto"/>
        <w:jc w:val="both"/>
        <w:rPr>
          <w:color w:val="000000"/>
        </w:rPr>
      </w:pPr>
      <w:bookmarkStart w:id="3" w:name="_heading=h.30j0zll" w:colFirst="0" w:colLast="0"/>
      <w:bookmarkEnd w:id="3"/>
      <w:r>
        <w:rPr>
          <w:color w:val="000000"/>
        </w:rPr>
        <w:t>Wzór sprawozdania z realizacji przedsięwzięcia.</w:t>
      </w:r>
    </w:p>
    <w:sectPr w:rsidR="00204816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C4EE" w14:textId="77777777" w:rsidR="00C320E4" w:rsidRDefault="00C320E4">
      <w:pPr>
        <w:spacing w:line="240" w:lineRule="auto"/>
      </w:pPr>
      <w:r>
        <w:separator/>
      </w:r>
    </w:p>
  </w:endnote>
  <w:endnote w:type="continuationSeparator" w:id="0">
    <w:p w14:paraId="203B297D" w14:textId="77777777" w:rsidR="00C320E4" w:rsidRDefault="00C320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75452" w14:textId="77777777" w:rsidR="00C320E4" w:rsidRDefault="00C320E4">
      <w:pPr>
        <w:spacing w:line="240" w:lineRule="auto"/>
      </w:pPr>
      <w:r>
        <w:separator/>
      </w:r>
    </w:p>
  </w:footnote>
  <w:footnote w:type="continuationSeparator" w:id="0">
    <w:p w14:paraId="582343D8" w14:textId="77777777" w:rsidR="00C320E4" w:rsidRDefault="00C320E4">
      <w:pPr>
        <w:spacing w:line="240" w:lineRule="auto"/>
      </w:pPr>
      <w:r>
        <w:continuationSeparator/>
      </w:r>
    </w:p>
  </w:footnote>
  <w:footnote w:id="1">
    <w:p w14:paraId="31BC88A7" w14:textId="77777777" w:rsidR="00204816" w:rsidRDefault="00000000">
      <w:pPr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116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w: Ustawa z dnia 5 sierpnia 2022 r. o ekonomii społecznej (art. 2 ust. 6)</w:t>
      </w:r>
    </w:p>
    <w:p w14:paraId="28D349DC" w14:textId="77777777" w:rsidR="00204816" w:rsidRDefault="002048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B64"/>
    <w:multiLevelType w:val="multilevel"/>
    <w:tmpl w:val="778840D4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1" w15:restartNumberingAfterBreak="0">
    <w:nsid w:val="008D3F73"/>
    <w:multiLevelType w:val="multilevel"/>
    <w:tmpl w:val="B96A8BB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2" w15:restartNumberingAfterBreak="0">
    <w:nsid w:val="09B47539"/>
    <w:multiLevelType w:val="multilevel"/>
    <w:tmpl w:val="C6B498D8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3" w15:restartNumberingAfterBreak="0">
    <w:nsid w:val="11DD736A"/>
    <w:multiLevelType w:val="multilevel"/>
    <w:tmpl w:val="0BA0629A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4" w15:restartNumberingAfterBreak="0">
    <w:nsid w:val="147F6DC2"/>
    <w:multiLevelType w:val="multilevel"/>
    <w:tmpl w:val="E5BA92E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2392C03"/>
    <w:multiLevelType w:val="multilevel"/>
    <w:tmpl w:val="724AE2DE"/>
    <w:lvl w:ilvl="0">
      <w:start w:val="1"/>
      <w:numFmt w:val="decimal"/>
      <w:lvlText w:val="%1."/>
      <w:lvlJc w:val="left"/>
      <w:pPr>
        <w:ind w:left="357" w:hanging="357"/>
      </w:pPr>
      <w:rPr>
        <w:u w:val="none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u w:val="none"/>
      </w:rPr>
    </w:lvl>
    <w:lvl w:ilvl="2">
      <w:start w:val="1"/>
      <w:numFmt w:val="lowerRoman"/>
      <w:lvlText w:val="%3."/>
      <w:lvlJc w:val="right"/>
      <w:pPr>
        <w:ind w:left="1071" w:hanging="357"/>
      </w:pPr>
      <w:rPr>
        <w:u w:val="none"/>
      </w:rPr>
    </w:lvl>
    <w:lvl w:ilvl="3">
      <w:start w:val="1"/>
      <w:numFmt w:val="decimal"/>
      <w:lvlText w:val="%4."/>
      <w:lvlJc w:val="left"/>
      <w:pPr>
        <w:ind w:left="1428" w:hanging="357"/>
      </w:pPr>
      <w:rPr>
        <w:u w:val="none"/>
      </w:rPr>
    </w:lvl>
    <w:lvl w:ilvl="4">
      <w:start w:val="1"/>
      <w:numFmt w:val="lowerLetter"/>
      <w:lvlText w:val="%5."/>
      <w:lvlJc w:val="left"/>
      <w:pPr>
        <w:ind w:left="1785" w:hanging="357"/>
      </w:pPr>
      <w:rPr>
        <w:u w:val="none"/>
      </w:rPr>
    </w:lvl>
    <w:lvl w:ilvl="5">
      <w:start w:val="1"/>
      <w:numFmt w:val="lowerRoman"/>
      <w:lvlText w:val="%6."/>
      <w:lvlJc w:val="right"/>
      <w:pPr>
        <w:ind w:left="2142" w:hanging="357"/>
      </w:pPr>
      <w:rPr>
        <w:u w:val="none"/>
      </w:rPr>
    </w:lvl>
    <w:lvl w:ilvl="6">
      <w:start w:val="1"/>
      <w:numFmt w:val="decimal"/>
      <w:lvlText w:val="%7."/>
      <w:lvlJc w:val="left"/>
      <w:pPr>
        <w:ind w:left="2499" w:hanging="357"/>
      </w:pPr>
      <w:rPr>
        <w:u w:val="none"/>
      </w:rPr>
    </w:lvl>
    <w:lvl w:ilvl="7">
      <w:start w:val="1"/>
      <w:numFmt w:val="lowerLetter"/>
      <w:lvlText w:val="%8."/>
      <w:lvlJc w:val="left"/>
      <w:pPr>
        <w:ind w:left="2856" w:hanging="355"/>
      </w:pPr>
      <w:rPr>
        <w:u w:val="none"/>
      </w:rPr>
    </w:lvl>
    <w:lvl w:ilvl="8">
      <w:start w:val="1"/>
      <w:numFmt w:val="lowerRoman"/>
      <w:lvlText w:val="%9."/>
      <w:lvlJc w:val="right"/>
      <w:pPr>
        <w:ind w:left="3213" w:hanging="357"/>
      </w:pPr>
      <w:rPr>
        <w:u w:val="none"/>
      </w:rPr>
    </w:lvl>
  </w:abstractNum>
  <w:abstractNum w:abstractNumId="6" w15:restartNumberingAfterBreak="0">
    <w:nsid w:val="3DFB019D"/>
    <w:multiLevelType w:val="multilevel"/>
    <w:tmpl w:val="33E42B6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7" w15:restartNumberingAfterBreak="0">
    <w:nsid w:val="49336988"/>
    <w:multiLevelType w:val="multilevel"/>
    <w:tmpl w:val="A0B82926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8" w15:restartNumberingAfterBreak="0">
    <w:nsid w:val="4F9F55FE"/>
    <w:multiLevelType w:val="multilevel"/>
    <w:tmpl w:val="75EEC4D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abstractNum w:abstractNumId="9" w15:restartNumberingAfterBreak="0">
    <w:nsid w:val="796B5B8E"/>
    <w:multiLevelType w:val="multilevel"/>
    <w:tmpl w:val="6652F84A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)"/>
      <w:lvlJc w:val="left"/>
      <w:pPr>
        <w:ind w:left="714" w:hanging="357"/>
      </w:pPr>
    </w:lvl>
    <w:lvl w:ilvl="2">
      <w:start w:val="1"/>
      <w:numFmt w:val="lowerRoman"/>
      <w:lvlText w:val="%3."/>
      <w:lvlJc w:val="right"/>
      <w:pPr>
        <w:ind w:left="1071" w:hanging="357"/>
      </w:pPr>
    </w:lvl>
    <w:lvl w:ilvl="3">
      <w:start w:val="1"/>
      <w:numFmt w:val="decimal"/>
      <w:lvlText w:val="%4."/>
      <w:lvlJc w:val="left"/>
      <w:pPr>
        <w:ind w:left="1428" w:hanging="357"/>
      </w:pPr>
    </w:lvl>
    <w:lvl w:ilvl="4">
      <w:start w:val="1"/>
      <w:numFmt w:val="lowerLetter"/>
      <w:lvlText w:val="%5."/>
      <w:lvlJc w:val="left"/>
      <w:pPr>
        <w:ind w:left="1785" w:hanging="357"/>
      </w:pPr>
    </w:lvl>
    <w:lvl w:ilvl="5">
      <w:start w:val="1"/>
      <w:numFmt w:val="lowerRoman"/>
      <w:lvlText w:val="%6."/>
      <w:lvlJc w:val="righ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5"/>
      </w:pPr>
    </w:lvl>
    <w:lvl w:ilvl="8">
      <w:start w:val="1"/>
      <w:numFmt w:val="lowerRoman"/>
      <w:lvlText w:val="%9."/>
      <w:lvlJc w:val="right"/>
      <w:pPr>
        <w:ind w:left="3213" w:hanging="357"/>
      </w:pPr>
    </w:lvl>
  </w:abstractNum>
  <w:num w:numId="1" w16cid:durableId="709768557">
    <w:abstractNumId w:val="6"/>
  </w:num>
  <w:num w:numId="2" w16cid:durableId="1907689433">
    <w:abstractNumId w:val="9"/>
  </w:num>
  <w:num w:numId="3" w16cid:durableId="666402764">
    <w:abstractNumId w:val="8"/>
  </w:num>
  <w:num w:numId="4" w16cid:durableId="402487662">
    <w:abstractNumId w:val="5"/>
  </w:num>
  <w:num w:numId="5" w16cid:durableId="579101873">
    <w:abstractNumId w:val="2"/>
  </w:num>
  <w:num w:numId="6" w16cid:durableId="454568186">
    <w:abstractNumId w:val="1"/>
  </w:num>
  <w:num w:numId="7" w16cid:durableId="717976013">
    <w:abstractNumId w:val="0"/>
  </w:num>
  <w:num w:numId="8" w16cid:durableId="1104348983">
    <w:abstractNumId w:val="7"/>
  </w:num>
  <w:num w:numId="9" w16cid:durableId="1953244690">
    <w:abstractNumId w:val="4"/>
  </w:num>
  <w:num w:numId="10" w16cid:durableId="1456607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816"/>
    <w:rsid w:val="00007EE0"/>
    <w:rsid w:val="0004006E"/>
    <w:rsid w:val="00050F39"/>
    <w:rsid w:val="00204816"/>
    <w:rsid w:val="002C7707"/>
    <w:rsid w:val="002D366F"/>
    <w:rsid w:val="002D6FB7"/>
    <w:rsid w:val="00345B22"/>
    <w:rsid w:val="00440925"/>
    <w:rsid w:val="00461544"/>
    <w:rsid w:val="00525726"/>
    <w:rsid w:val="005D2EC2"/>
    <w:rsid w:val="007773CB"/>
    <w:rsid w:val="007D7FAE"/>
    <w:rsid w:val="00A11AD7"/>
    <w:rsid w:val="00A122E7"/>
    <w:rsid w:val="00A9651D"/>
    <w:rsid w:val="00C23DA5"/>
    <w:rsid w:val="00C320E4"/>
    <w:rsid w:val="00C53FBA"/>
    <w:rsid w:val="00D7061D"/>
    <w:rsid w:val="00F1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D9CA"/>
  <w15:docId w15:val="{EDC577AC-A6A9-4D2B-B167-651DFA93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1"/>
    <w:next w:val="Normalny1"/>
    <w:uiPriority w:val="9"/>
    <w:qFormat/>
    <w:rsid w:val="000C7536"/>
    <w:pPr>
      <w:keepNext/>
      <w:keepLines/>
      <w:spacing w:before="720" w:after="360"/>
      <w:jc w:val="center"/>
      <w:outlineLvl w:val="0"/>
    </w:pPr>
    <w:rPr>
      <w:b/>
      <w:szCs w:val="48"/>
    </w:rPr>
  </w:style>
  <w:style w:type="paragraph" w:styleId="Nagwek2">
    <w:name w:val="heading 2"/>
    <w:basedOn w:val="Normalny1"/>
    <w:next w:val="Normalny1"/>
    <w:uiPriority w:val="9"/>
    <w:unhideWhenUsed/>
    <w:qFormat/>
    <w:rsid w:val="000C7536"/>
    <w:pPr>
      <w:keepNext/>
      <w:keepLines/>
      <w:spacing w:before="360" w:after="80"/>
      <w:jc w:val="center"/>
      <w:outlineLvl w:val="1"/>
    </w:pPr>
    <w:rPr>
      <w:b/>
      <w:szCs w:val="36"/>
    </w:rPr>
  </w:style>
  <w:style w:type="paragraph" w:styleId="Nagwek3">
    <w:name w:val="heading 3"/>
    <w:basedOn w:val="Normalny1"/>
    <w:next w:val="Normalny1"/>
    <w:uiPriority w:val="9"/>
    <w:semiHidden/>
    <w:unhideWhenUsed/>
    <w:qFormat/>
    <w:rsid w:val="001D6BE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uiPriority w:val="9"/>
    <w:semiHidden/>
    <w:unhideWhenUsed/>
    <w:qFormat/>
    <w:rsid w:val="001D6BE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uiPriority w:val="9"/>
    <w:semiHidden/>
    <w:unhideWhenUsed/>
    <w:qFormat/>
    <w:rsid w:val="001D6BEE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uiPriority w:val="9"/>
    <w:semiHidden/>
    <w:unhideWhenUsed/>
    <w:qFormat/>
    <w:rsid w:val="001D6BE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uiPriority w:val="10"/>
    <w:qFormat/>
    <w:rsid w:val="001D6BE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1">
    <w:name w:val="Normalny1"/>
    <w:rsid w:val="001D6BEE"/>
  </w:style>
  <w:style w:type="table" w:customStyle="1" w:styleId="NormalTable00">
    <w:name w:val="Normal Table00"/>
    <w:rsid w:val="001D6BE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E5C7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5328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9C728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377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77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77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77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773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7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3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77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F8526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57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57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57A1"/>
    <w:rPr>
      <w:vertAlign w:val="superscript"/>
    </w:rPr>
  </w:style>
  <w:style w:type="character" w:customStyle="1" w:styleId="tojvnm2t">
    <w:name w:val="tojvnm2t"/>
    <w:basedOn w:val="Domylnaczcionkaakapitu"/>
    <w:rsid w:val="00AB5B89"/>
  </w:style>
  <w:style w:type="paragraph" w:styleId="Poprawka">
    <w:name w:val="Revision"/>
    <w:hidden/>
    <w:uiPriority w:val="99"/>
    <w:semiHidden/>
    <w:rsid w:val="002D366F"/>
    <w:pPr>
      <w:spacing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6F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pujspoleczni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cwi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Spol@rcw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r62FmVK3j2M9CyzAadR5w1BEDQ==">CgMxLjAaGgoBMBIVChMIBCoPCgtBQUFCZ2dONE9mOBABGhoKATESFQoTCAQqDwoLQUFBQmdnTjRPZjgQAhoaCgEyEhUKEwgEKg8KC0FBQUJnZ040T2dFEAIaGgoBMxIVChMIBCoPCgtBQUFCZ2dONE9nRRACGhoKATQSFQoTCAQqDwoLQUFBQmdnTjRPZ00QARoaCgE1EhUKEwgEKg8KC0FBQUJnZ040T2dNEAEaGgoBNhIVChMIBCoPCgtBQUFCZ2dONE9nTRACGhoKATcSFQoTCAQqDwoLQUFBQmdnTjRPZ0kQAhoaCgE4EhUKEwgEKg8KC0FBQUJnZ040T2dREAEaGgoBORIVChMIBCoPCgtBQUFCZ2dONE9nURACGhsKAjEwEhUKEwgEKg8KC0FBQUJnZ040T2dZEAEaGwoCMTESFQoTCAQqDwoLQUFBQmdnTjRPZ1kQARobCgIxMhIVChMIBCoPCgtBQUFCZ2dONE9nWRABGhsKAjEzEhUKEwgEKg8KC0FBQUJnZ040T2dZEAQaNgoCMTQSMAoEOgIIAgoTCAQqDwoLQUFBQmdnTjRPZ1kQBAoTCAQqDwoLQUFBQmdnTjRPZ1kQAxobCgIxNRIVChMIBCoPCgtBQUFCZ2dONE9nZxABGhsKAjE2EhUKEwgEKg8KC0FBQUJnZ040T2dnEAEaGwoCMTcSFQoTCAQqDwoLQUFBQmdnTjRPZ2cQARo2CgIxOBIwCgQ6AggCChMIBCoPCgtBQUFCZ2dONE9nZxAEChMIBCoPCgtBQUFCZ2dONE9nZxADGhsKAjE5EhUKEwgEKg8KC0FBQUJnZ040T2djEAIaGwoCMjASFQoTCAQqDwoLQUFBQmdnTjRPZ2MQAhobCgIyMRIVChMIBCoPCgtBQUFCZ2dONE9nYxACGhsKAjIyEhUKEwgEKg8KC0FBQUJnZ040T2djEAIaGwoCMjMSFQoTCAQqDwoLQUFBQmdnTjRPZ2sQARobCgIyNBIVChMIBCoPCgtBQUFCZ2dONE9naxACGhsKAjI1EhUKEwgEKg8KC0FBQUJnZ040T2dzEAEaGwoCMjYSFQoTCAQqDwoLQUFBQmdnTjRPZ3MQAhobCgIyNxIVChMIBCoPCgtBQUFCZ2dONE9nMBABGhsKAjI4EhUKEwgEKg8KC0FBQUJnZ040T2cwEAIaGwoCMjkSFQoTCAQqDwoLQUFBQmdnTjRPZzgQARobCgIzMBIVChMIBCoPCgtBQUFCZ2dONE9nOBACGhsKAjMxEhUKEwgEKg8KC0FBQUJnZ040T2c4EAIaGwoCMzISFQoTCAQqDwoLQUFBQmdnTjRPZzgQAhpLCgIzMxJFCgQ6AggCChMIBCoPCgtBQUFCZ2dONE9nNBAEChMIBCoPCgtBQUFCZ2dONE9nOBACChMIBCoPCgtBQUFCZ2dONE9nNBADGhsKAjM0EhUKEwgEKg8KC0FBQUJnZ040T2c4EAIaGwoCMzUSFQoTCAQqDwoLQUFBQmdnTjRPZzgQAhobCgIzNhIVChMIBCoPCgtBQUFCZ2dONE9nOBACGhsKAjM3EhUKEwgEKg8KC0FBQUJnZ040T2c4EAIaGwoCMzgSFQoTCAQqDwoLQUFBQmdnTjRPZzgQAhobCgIzORIVChMIBCoPCgtBQUFCZ2dONE9obxACGhsKAjQwEhUKEwgEKg8KC0FBQUJnZ040T2hvEAIaGwoCNDESFQoTCAQqDwoLQUFBQmdnTjRPaG8QAhobCgI0MhIVChMIBCoPCgtBQUFCZ2dONE9obxACGhsKAjQzEhUKEwgEKg8KC0FBQUJnZ040T2hvEAIaGwoCNDQSFQoTCAQqDwoLQUFBQmdnTjRPaG8QAhobCgI0NRIVChMIBCoPCgtBQUFCZ2dONE9obxACGhsKAjQ2EhUKEwgEKg8KC0FBQUJnZ040T2hvEAIaGwoCNDcSFQoTCAQqDwoLQUFBQmdnTjRPaU0QBBobCgI0OBIVChMIBCoPCgtBQUFCZ2dONE9oOBABGjAKAjQ5EioKEwgEKg8KC0FBQUJnZ040T2lNEAQKEwgEKg8KC0FBQUJnZ040T2g4EAEaGwoCNTASFQoTCAQqDwoLQUFBQmdnTjRPaDgQAhowCgI1MRIqChMIBCoPCgtBQUFCZ2dONE9pTRAEChMIBCoPCgtBQUFCZ2dONE9oOBACGhsKAjUyEhUKEwgEKg8KC0FBQUJnZ040T2lNEAQaGwoCNTMSFQoTCAQqDwoLQUFBQmdnTjRPaU0QBBobCgI1NBIVChMIBCoPCgtBQUFCZ2dONE9pRRABGjAKAjU1EioKEwgEKg8KC0FBQUJnZ040T2lNEAQKEwgEKg8KC0FBQUJnZ040T2lFEAEaGwoCNTYSFQoTCAQqDwoLQUFBQmdnTjRPaUUQAhowCgI1NxIqChMIBCoPCgtBQUFCZ2dONE9pTRAEChMIBCoPCgtBQUFCZ2dONE9pRRACGhsKAjU4EhUKEwgEKg8KC0FBQUJnZ040T2lNEAQaGwoCNTkSFQoTCAQqDwoLQUFBQmdnTjRPaTQQARobCgI2MBIVChMIBCoPCgtBQUFCZ2dONE9pOBABGhsKAjYxEhUKEwgEKg8KC0FBQUJnZ040T2k4EAIaGwoCNjISFQoTCAQqDwoLQUFBQmdnTjRPakUQARobCgI2MxIVChMIBCoPCgtBQUFCZ2dONE9qRRACGhsKAjY0EhUKEwgEKg8KC0FBQUJnZ040T2pBEAEaGwoCNjUSFQoTCAQqDwoLQUFBQmdnTjRPakEQAhobCgI2NhIVChMIBCoPCgtBQUFCZ2dONE9qSRABGhsKAjY3EhUKEwgEKg8KC0FBQUJnZ040T2pJEAIigAIKC0FBQUJnZ040T2lNEs0BCgtBQUFCZ2dONE9pTRILQUFBQmdnTjRPaU0aDQoJdGV4dC9odG1sEgAiDgoKdGV4dC9wbGFpbhIAKhsiFTExMDI2OTgwNDE1ODgzNjg5ODMxMCgAOAAwsMz7m9syONLQ+5vbMko0CiRhcHBsaWNhdGlvbi92bmQuZ29vZ2xlLWFwcHMuZG9jcy5tZHMaDMLX2uQBBiIECAEQAVoMcXpyNnFoeWIyZ3JvcgIgAHgAggETc3VnZ2VzdC5pY2VmcWp4a2JmcJoBBggAEAAYABiwzPub2zIg0tD7m9syQhNzdWdnZXN0LmljZWZxanhrYmZwIpICCgtBQUFCZ2dONE9naxLeAQoLQUFBQmdnTjRPZ2sSC0FBQUJnZ040T2drGg0KCXRleHQvaHRtbBIAIg4KCnRleHQvcGxhaW4SACobIhUxMTAyNjk4MDQxNTg4MzY4OTgzMTAoADgAMMDi8JvbMjjk5vCb2zJKRAokYXBwbGljYXRpb24vdm5kLmdvb2dsZS1hcHBzLmRvY3MubWRzGhzC19rkARYKFAoHCgE1EAEYABIHCgE0EAEYABgBWgxmcGNrb3UzcjQ5OXNyAiAAeACCARRzdWdnZXN0Lnl2YW1qMW80OGJ2cJoBBggAEAAYABjA4vCb2zIg5Obwm9syQhRzdWdnZXN0Lnl2YW1qMW80OGJ2cCLxAgoLQUFBQmdnTjRPaG8SvQIKC0FBQUJnZ040T2hvEgtBQUFCZ2dONE9obxoNCgl0ZXh0L2h0bWwSACIOCgp0ZXh0L3BsYWluEgAqGyIVMTEwMjY5ODA0MTU4ODM2ODk4MzEwKAA4ADDAtvib2zI47Lr4m9sySqIBCiRhcHBsaWNhdGlvbi92bmQuZ29vZ2xlLWFwcHMuZG9jcy5tZHMaesLX2uQBdBJyCm4KaFBvZG1pb3QgemfFgmFzemFqxIVjeSB3bmlvc2VrIGRlY3lkdWplLCB3IGt0w7NyeW0gbmFib3J6ZSBtYSBvbiBiecSHIHJvenBhdHJ5d2FueSwgcG9wcnpleiB6YXpuYWN6ZW5pZSB3EAEYARABWgwzeHg4ZnJmNTU2NjByAiAAeACCARRzdWdnZXN0LmNjcGV1eDV6b3ZweZoBBggAEAAYABjAtvib2zIg7Lr4m9syQhRzdWdnZXN0LmNjcGV1eDV6b3ZweSKTAgoLQUFBQmdnTjRPZ00S3wEKC0FBQUJnZ040T2dNEgtBQUFCZ2dONE9nTRoNCgl0ZXh0L2h0bWwSACIOCgp0ZXh0L3BsYWluEgAqGyIVMTEwMjY5ODA0MTU4ODM2ODk4MzEwKAA4ADD37Oeb2zI4svXnm9sySkUKJGFwcGxpY2F0aW9uL3ZuZC5nb29nbGUtYXBwcy5kb2NzLm1kcxodwtfa5AEXChUKCAoCMy4QARgAEgcKATQQARgAGAFaDGUzcnl0b2Ryam9hcnICIAB4AIIBFHN1Z2dlc3QuNGlkeTB6c3cwNndvmgEGCAAQABgAGPfs55vbMiCy9eeb2zJCFHN1Z2dlc3QuNGlkeTB6c3cwNndvIqoCCgtBQUFCZ2dONE9nZxL2AQoLQUFBQmdnTjRPZ2cSC0FBQUJnZ040T2dnGg0KCXRleHQvaHRtbBIAIg4KCnRleHQvcGxhaW4SACobIhUxMTAyNjk4MDQxNTg4MzY4OTgzMTAoADgAMLz17ZvbMjjKj5Oc2zJKXAokYXBwbGljYXRpb24vdm5kLmdvb2dsZS1hcHBzLmRvY3MubWRzGjTC19rkAS4aLAooCiJ3c3BhcmNpZSBzcG/FgmVjem5vxZtjaSBsb2thbG55Y2guEAEYABABWgxucWtoY3BnN3gzNDJyAiAAeACCARRzdWdnZXN0Lmw0MWVqM2Z5eHh1MJoBBggAEAAYABi89e2b2zIgyo+TnNsyQhRzdWdnZXN0Lmw0MWVqM2Z5eHh1MCLyAgoLQUFBQmdnTjRPZ0kSvgIKC0FBQUJnZ040T2dJEgtBQUFCZ2dONE9nSRoNCgl0ZXh0L2h0bWwSACIOCgp0ZXh0L3BsYWluEgAqGyIVMTEwMjY5ODA0MTU4ODM2ODk4MzEwKAA4ADDcyeeb2zI4483nm9sySqQBCiRhcHBsaWNhdGlvbi92bmQuZ29vZ2xlLWFwcHMuZG9jcy5tZHMafMLX2uQBdhJ0CnAKancgdHltIG1pZ3JhbnTDs3cgeiBVa3JhaW55LCBrdMOzcnp5IGRvxYLEhWN6eWxpIGRvIHNwb8WCZWN6bm/Fm2NpIHcgd3luaWt1IHdvam55IHcgVWtyYWluaWUgLSB3IHByenlwYWRrdSAQARgBEAFaCzExcWRtZXFyMnM3cgIgAHgAggEUc3VnZ2VzdC5tYWRmbG5hMTd5cGyaAQYIABAAGAAY3Mnnm9syIOPN55vbMkIUc3VnZ2VzdC5tYWRmbG5hMTd5cGwimgIKC0FBQUJnZ040T2lFEuYBCgtBQUFCZ2dONE9pRRILQUFBQmdnTjRPaUUaDQoJdGV4dC9odG1sEgAiDgoKdGV4dC9wbGFpbhIAKhsiFTExMDI2OTgwNDE1ODgzNjg5ODMxMCgAOAAwk5n7m9syONul+5vbMkpMCiRhcHBsaWNhdGlvbi92bmQuZ29vZ2xlLWFwcHMuZG9jcy5tZHMaJMLX2uQBHgocCgsKBTIzLjU5EAEYABILCgUxMi4wMBABGAAYAVoMbW9pM2d3aHo2N3FscgIgAHgAggEUc3VnZ2VzdC5oZzV1aHVjNjdhMmSaAQYIABAAGAAYk5n7m9syINul+5vbMkIUc3VnZ2VzdC5oZzV1aHVjNjdhMmQi8wIKC0FBQUJnZ040T2djEr8CCgtBQUFCZ2dONE9nYxILQUFBQmdnTjRPZ2MaDQoJdGV4dC9odG1sEgAiDgoKdGV4dC9wbGFpbhIAKhsiFTExMDI2OTgwNDE1ODgzNjg5ODMxMCgAOAAwi+Dtm9syOJ7k7ZvbMkqkAQokYXBwbGljYXRpb24vdm5kLmdvb2dsZS1hcHBzLmRvY3MubWRzGnzC19rkAXYSdApwCmp3xYLEhWN6ZW5pZSBwb2RtaW90w7N3IGVrb25vbWlpIHNwb8WCZWN6bmVqIHcgZHppYcWCYW5pYSBuYSByemVjeiBrbGltYXR1IHBvcHJ6ZXogd2Ryb8W8ZW5pZSB3IHBvZG1pb2NpZSByEAEYARABWgxobzZzYm1zbjZtOWhyAiAAeACCARRzdWdnZXN0LnplNWo5bHl2dnNrYpoBBggAEAAYABiL4O2b2zIgnuTtm9syQhRzdWdnZXN0LnplNWo5bHl2dnNrYiKSAgoLQUFBQmdnTjRPakkS3gEKC0FBQUJnZ040T2pJEgtBQUFCZ2dONE9qSRoNCgl0ZXh0L2h0bWwSACIOCgp0ZXh0L3BsYWluEgAqGyIVMTEwMjY5ODA0MTU4ODM2ODk4MzEwKAA4ADD/roWc2zI437eFnNsySkQKJGFwcGxpY2F0aW9uL3ZuZC5nb29nbGUtYXBwcy5kb2NzLm1kcxocwtfa5AEWChQKBwoBNRABGAASBwoBNBABGAAYAVoMM3owMXQya3p1ajM0cgIgAHgAggEUc3VnZ2VzdC43amdwbTRrbDJqc2SaAQYIABAAGAAY/66FnNsyIN+3hZzbMkIUc3VnZ2VzdC43amdwbTRrbDJqc2Qi8wIKC0FBQUJnZ040T2dFEr8CCgtBQUFCZ2dONE9nRRILQUFBQmdnTjRPZ0UaDQoJdGV4dC9odG1sEgAiDgoKdGV4dC9wbGFpbhIAKhsiFTExMDI2OTgwNDE1ODgzNjg5ODMxMCgAOAAwx6Xnm9syOO+p55vbMkqkAQokYXBwbGljYXRpb24vdm5kLmdvb2dsZS1hcHBzLmRvY3MubWRzGnzC19rkAXYSdApwCmozLiB3xYLEhWN6ZW5pZSBwb2RtaW90w7N3IGVrb25vbWlpIHNwb8WCZWN6bmVqIHcgZHppYcWCYW5pYSBuYSByemVjeiBrbGltYXR1IHBvcHJ6ZXogd2Ryb8W8ZW5pZSB3IHBvZG1pb2NpEAEYARABWgxwZHA2NnI0dGE1OGFyAiAAeACCARRzdWdnZXN0LjJlZHJlc28xZjEzcJoBBggAEAAYABjHpeeb2zIg76nnm9syQhRzdWdnZXN0LjJlZHJlc28xZjEzcCKSAgoLQUFBQmdnTjRPakUS3gEKC0FBQUJnZ040T2pFEgtBQUFCZ2dONE9qRRoNCgl0ZXh0L2h0bWwSACIOCgp0ZXh0L3BsYWluEgAqGyIVMTEwMjY5ODA0MTU4ODM2ODk4MzEwKAA4ADCqxIOc2zI4ucyDnNsySkQKJGFwcGxpY2F0aW9uL3ZuZC5nb29nbGUtYXBwcy5kb2NzLm1kcxocwtfa5AEWChQKBwoBUBABGAASBwoBcBABGAAYAVoMOWhqZXc0dnU2ZGEwcgIgAHgAggEUc3VnZ2VzdC5udXdudXVibXVyNHaaAQYIABAAGAAYqsSDnNsyILnMg5zbMkIUc3VnZ2VzdC5udXdudXVibXVyNHYilwIKC0FBQUJnZ040T2pBEuMBCgtBQUFCZ2dONE9qQRILQUFBQmdnTjRPakEaDQoJdGV4dC9odG1sEgAiDgoKdGV4dC9wbGFpbhIAKhsiFTExMDI2OTgwNDE1ODgzNjg5ODMxMCgAOAAwprWDnNsyOITAg5zbMkpJCiRhcHBsaWNhdGlvbi92bmQuZ29vZ2xlLWFwcHMuZG9jcy5tZHMaIcLX2uQBGwoZCgcKAS4QARgAEgwKBnd5Z2FzYRABGAAYAVoMajU2MnQ4cDM1enZucgIgAHgAggEUc3VnZ2VzdC5uMDRhNmYxNmh2eXeaAQYIABAAGAAYprWDnNsyIITAg5zbMkIUc3VnZ2VzdC5uMDRhNmYxNmh2eXci0wMKC0FBQUJnZ040T2c4Ep8DCgtBQUFCZ2dONE9nOBILQUFBQmdnTjRPZzgaDQoJdGV4dC9odG1sEgAiDgoKdGV4dC9wbGFpbhIAKhsiFTExMDI2OTgwNDE1ODgzNjg5ODMxMCgAOAAwobzym9syOP239ZvbMkqEAgokYXBwbGljYXRpb24vdm5kLmdvb2dsZS1hcHBzLmRvY3MubWRzGtsBwtfa5AHUAQrRAQpcClYxMCAwMDAgUExOIG5hIGplZG5vIHByemVkc2nEmXd6acSZY2llLiBQbGFudWplIHNpxJkgZG9maW5hbnNvd2HEhyA0IHByemVkc2nEmXd6acSZY2lhLhABGAASbwppOiA5LjUwMCB6xYIgbmEgMSBwcnplZHNpxJl3emnEmWNpZSwga3TDs3JlIHJlYWxpenVqZSBjZWxlIG9waXNhbmUgdyBwYXIuIDQgbGl0LiBhKSAtIGMpLiBQbGFudWplIHNpxJkgZG9mEAEYARgBWgxteWMwc2NuYWViNXZyAiAAeACCARRzdWdnZXN0LjNob21ha3UzdDVyaZoBBggAEAAYABihvPKb2zIg/bf1m9syQhRzdWdnZXN0LjNob21ha3UzdDVyaSKhAgoLQUFBQmdnTjRPaDgS7QEKC0FBQUJnZ040T2g4EgtBQUFCZ2dONE9oOBoNCgl0ZXh0L2h0bWwSACIOCgp0ZXh0L3BsYWluEgAqGyIVMTEwMjY5ODA0MTU4ODM2ODk4MzEwKAA4ADD54vqb2zI4nPj6m9sySlMKJGFwcGxpY2F0aW9uL3ZuZC5nb29nbGUtYXBwcy5kb2NzLm1kcxorwtfa5AElCiMKEQoLMTgga3dpZXRuaWEQARgAEgwKBjkgbWFqYRABGAAYAVoMampxcHhuc2FlbjkycgIgAHgAggEUc3VnZ2VzdC5tazFjN2NoYndvdm+aAQYIABAAGAAY+eL6m9syIJz4+pvbMkIUc3VnZ2VzdC5tazFjN2NoYndvdm8i1gIKC0FBQUJnZ040T2dZEqICCgtBQUFCZ2dONE9nWRILQUFBQmdnTjRPZ1kaDQoJdGV4dC9odG1sEgAiDgoKdGV4dC9wbGFpbhIAKhsiFTExMDI2OTgwNDE1ODgzNjg5ODMxMCgAOAAwrKXpm9syON/G7JvbMkqHAQokYXBwbGljYXRpb24vdm5kLmdvb2dsZS1hcHBzLmRvY3MubWRzGl/C19rkAVkaVwpTCk1OaWUgb3RyenltYcWCeSBkb3R5Y2hjemFzIHdzcGFyY2lhIG5hIHJlYWxpemFjasSZIHByb2pla3R1IHcgcmFtYWNoIFByb2dyYW11LhABGAAQAVoMbTM1MnpmZHN2d3JucgIgAHgAggEUc3VnZ2VzdC5wd3BwanJ3NWtkZzmaAQYIABAAGAAYrKXpm9syIN/G7JvbMkIUc3VnZ2VzdC5wd3BwanJ3NWtkZzkikgIKC0FBQUJnZ040T2Y4Et4BCgtBQUFCZ2dONE9mOBILQUFBQmdnTjRPZjgaDQoJdGV4dC9odG1sEgAiDgoKdGV4dC9wbGFpbhIAKhsiFTExMDI2OTgwNDE1ODgzNjg5ODMxMCgAOAAwo5nim9syOLSe4pvbMkpECiRhcHBsaWNhdGlvbi92bmQuZ29vZ2xlLWFwcHMuZG9jcy5tZHMaHMLX2uQBFgoUCgcKATUQARgAEgcKATQQARgAGAFaDGVzNzhreXBrMmhzd3ICIAB4AIIBFHN1Z2dlc3QuYjd5NXIwazU0bDRrmgEGCAAQABgAGKOZ4pvbMiC0nuKb2zJCFHN1Z2dlc3QuYjd5NXIwazU0bDRrIooCCgtBQUFCZ2dONE9nNBLWAQoLQUFBQmdnTjRPZzQSC0FBQUJnZ040T2c0Gg0KCXRleHQvaHRtbBIAIg4KCnRleHQvcGxhaW4SACobIhUxMTAyNjk4MDQxNTg4MzY4OTgzMTAoADgAMLWz8pvbMjjlt/Kb2zJKPAokYXBwbGljYXRpb24vdm5kLmdvb2dsZS1hcHBzLmRvY3MubWRzGhTC19rkAQ4iBAhSEAEiBggMCA0QAVoMYzE5Y2dvc2kyaXEycgIgAHgAggEUc3VnZ2VzdC54c2pwNXlkejE3ejWaAQYIABAAGAAYtbPym9syIOW38pvbMkIUc3VnZ2VzdC54c2pwNXlkejE3ejUilAIKC0FBQUJnZ040T2dzEuABCgtBQUFCZ2dONE9ncxILQUFBQmdnTjRPZ3MaDQoJdGV4dC9odG1sEgAiDgoKdGV4dC9wbGFpbhIAKhsiFTExMDI2OTgwNDE1ODgzNjg5ODMxMCgAOAAw/Mfxm9syON7L8ZvbMkpGCiRhcHBsaWNhdGlvbi92bmQuZ29vZ2xlLWFwcHMuZG9jcy5tZHMaHsLX2uQBGAoWCggKAjE1EAEYABIICgIzMBABGAAYAVoMc2p6a3k1ZTVmb2prcgIgAHgAggEUc3VnZ2VzdC5hc3NvaW90Z2swMWeaAQYIABAAGAAY/Mfxm9syIN7L8ZvbMkIUc3VnZ2VzdC5hc3NvaW90Z2swMWcilAIKC0FBQUJnZ040T2k4EuABCgtBQUFCZ2dONE9pOBILQUFBQmdnTjRPaTgaDQoJdGV4dC9odG1sEgAiDgoKdGV4dC9wbGFpbhIAKhsiFTExMDI2OTgwNDE1ODgzNjg5ODMxMCgAOAAwqoODnNsyOMWHg5zbMkpGCiRhcHBsaWNhdGlvbi92bmQuZ29vZ2xlLWFwcHMuZG9jcy5tZHMaHsLX2uQBGAoWCggKAmNpEAEYABIICgLEhxABGAAYAVoMcmRyZHJrOGYxajVkcgIgAHgAggEUc3VnZ2VzdC5peXJhZnFteXQ3c2maAQYIABAAGAAYqoODnNsyIMWHg5zbMkIUc3VnZ2VzdC5peXJhZnFteXQ3c2kikgIKC0FBQUJnZ040T2cwEt4BCgtBQUFCZ2dONE9nMBILQUFBQmdnTjRPZzAaDQoJdGV4dC9odG1sEgAiDgoKdGV4dC9wbGFpbhIAKhsiFTExMDI2OTgwNDE1ODgzNjg5ODMxMCgAOAAwkZjym9syOIec8pvbMkpECiRhcHBsaWNhdGlvbi92bmQuZ29vZ2xlLWFwcHMuZG9jcy5tZHMaHMLX2uQBFgoUCgcKATUQARgAEgcKATQQARgAGAFaDHV3NXIzbTYwa3BqMXICIAB4AIIBFHN1Z2dlc3QuaWhoZG9qb2g0NTE0mgEGCAAQABgAGJGY8pvbMiCHnPKb2zJCFHN1Z2dlc3QuaWhoZG9qb2g0NTE0IrICCgtBQUFCZ2dONE9pNBL+AQoLQUFBQmdnTjRPaTQSC0FBQUJnZ040T2k0Gg0KCXRleHQvaHRtbBIAIg4KCnRleHQvcGxhaW4SACobIhUxMTAyNjk4MDQxNTg4MzY4OTgzMTAoADgAMJv2gZzbMjjN54Kc2zJKZAokYXBwbGljYXRpb24vdm5kLmdvb2dsZS1hcHBzLmRvY3MubWRzGjzC19rkATYaNAowCipPcGVyYXRvciBtb8W8ZSB6ZGVjeWRvd2HEhyBvIHd5Z2HFm25pxJljaXUQARgAEAFaDDZmazdlYTRwcnFibnICIAB4AIIBFHN1Z2dlc3QucWY0M2RhaDBjNmkwmgEGCAAQABgAGJv2gZzbMiDN54Kc2zJCFHN1Z2dlc3QucWY0M2RhaDBjNmkwIpICCgtBQUFCZ2dONE9nURLeAQoLQUFBQmdnTjRPZ1ESC0FBQUJnZ040T2dRGg0KCXRleHQvaHRtbBIAIg4KCnRleHQvcGxhaW4SACobIhUxMTAyNjk4MDQxNTg4MzY4OTgzMTAoADgAMLLQ6JvbMjiv1Oib2zJKRAokYXBwbGljYXRpb24vdm5kLmdvb2dsZS1hcHBzLmRvY3MubWRzGhzC19rkARYKFAoHCgEzEAEYABIHCgEyEAEYABgBWgxpamZ1enVqcTE4aTJyAiAAeACCARRzdWdnZXN0LnEzNHZ2MjFleDhxeJoBBggAEAAYABiy0Oib2zIgr9Tom9syQhRzdWdnZXN0LnEzNHZ2MjFleDhxeDIIaC5namRneHMyDmguZmp0ZWJzMnNzaGVwMgloLjMwajB6bGw4AGooChNzdWdnZXN0LmljZWZxanhrYmZwEhFBZ25pZXN6a2EgSXdhbmlha2opChRzdWdnZXN0Lnl2YW1qMW80OGJ2cBIRQWduaWVzemthIEl3YW5pYWtqKQoUc3VnZ2VzdC5jY3BldXg1em92cHkSEUFnbmllc3prYSBJd2FuaWFraikKFHN1Z2dlc3QuNGlkeTB6c3cwNndvEhFBZ25pZXN6a2EgSXdhbmlha2opChRzdWdnZXN0Lmw0MWVqM2Z5eHh1MBIRQWduaWVzemthIEl3YW5pYWtqKQoUc3VnZ2VzdC5tYWRmbG5hMTd5cGwSEUFnbmllc3prYSBJd2FuaWFraikKFHN1Z2dlc3QuaGc1dWh1YzY3YTJkEhFBZ25pZXN6a2EgSXdhbmlha2opChRzdWdnZXN0LnplNWo5bHl2dnNrYhIRQWduaWVzemthIEl3YW5pYWtqKQoUc3VnZ2VzdC43amdwbTRrbDJqc2QSEUFnbmllc3prYSBJd2FuaWFraikKFHN1Z2dlc3QuMmVkcmVzbzFmMTNwEhFBZ25pZXN6a2EgSXdhbmlha2opChRzdWdnZXN0Lm51d251dWJtdXI0dhIRQWduaWVzemthIEl3YW5pYWtqKQoUc3VnZ2VzdC5uMDRhNmYxNmh2eXcSEUFnbmllc3prYSBJd2FuaWFraikKFHN1Z2dlc3QuM2hvbWFrdTN0NXJpEhFBZ25pZXN6a2EgSXdhbmlha2opChRzdWdnZXN0Lm1rMWM3Y2hid292bxIRQWduaWVzemthIEl3YW5pYWtqKQoUc3VnZ2VzdC5wd3BwanJ3NWtkZzkSEUFnbmllc3prYSBJd2FuaWFraikKFHN1Z2dlc3QuYjd5NXIwazU0bDRrEhFBZ25pZXN6a2EgSXdhbmlha2opChRzdWdnZXN0LnhzanA1eWR6MTd6NRIRQWduaWVzemthIEl3YW5pYWtqKQoUc3VnZ2VzdC5hc3NvaW90Z2swMWcSEUFnbmllc3prYSBJd2FuaWFraikKFHN1Z2dlc3QuaXlyYWZxbXl0N3NpEhFBZ25pZXN6a2EgSXdhbmlha2opChRzdWdnZXN0LmloaGRvam9oNDUxNBIRQWduaWVzemthIEl3YW5pYWtqKQoUc3VnZ2VzdC5xZjQzZGFoMGM2aTASEUFnbmllc3prYSBJd2FuaWFraikKFHN1Z2dlc3QucTM0dnYyMWV4OHF4EhFBZ25pZXN6a2EgSXdhbmlha3IhMWlwMG4xYjNEblBGY3htLW5EdHIxc2RVR3ZkelJVOU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1572</Words>
  <Characters>9432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Paulina Dobrowolska</cp:lastModifiedBy>
  <cp:revision>3</cp:revision>
  <dcterms:created xsi:type="dcterms:W3CDTF">2026-04-10T11:21:00Z</dcterms:created>
  <dcterms:modified xsi:type="dcterms:W3CDTF">2026-04-14T07:38:00Z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0x010100E5820E3971233542BD77ED2CB302569B</vt:lpwstr>
  </property>
  <property fmtid="{D5CDD505-2E9C-101B-9397-08002B2CF9AE}" pid="3" name="MediaServiceImageTags">
    <vt:lpwstr/>
  </property>
</Properties>
</file>